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2C0B9" w14:textId="2E47FF4C" w:rsidR="003F71DF" w:rsidRPr="003F71DF" w:rsidRDefault="003F71DF" w:rsidP="00DE18A1">
      <w:pPr>
        <w:pStyle w:val="a8"/>
        <w:keepLines/>
        <w:tabs>
          <w:tab w:val="right" w:pos="10440"/>
          <w:tab w:val="right" w:pos="13323"/>
        </w:tabs>
        <w:ind w:firstLineChars="50" w:firstLine="120"/>
        <w:rPr>
          <w:rFonts w:ascii="Arial" w:hAnsi="Arial" w:cs="Arial"/>
          <w:sz w:val="24"/>
          <w:szCs w:val="24"/>
          <w:lang w:val="en-US" w:eastAsia="zh-CN"/>
        </w:rPr>
      </w:pPr>
      <w:bookmarkStart w:id="0" w:name="_Toc193024528"/>
      <w:r w:rsidRPr="003F71DF">
        <w:rPr>
          <w:rFonts w:ascii="Arial" w:hAnsi="Arial" w:cs="Arial"/>
          <w:sz w:val="24"/>
          <w:szCs w:val="24"/>
        </w:rPr>
        <w:t xml:space="preserve">3GPP TSG-RAN WG4 Meeting </w:t>
      </w:r>
      <w:bookmarkStart w:id="1"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1"/>
      <w:r w:rsidR="00A23614">
        <w:rPr>
          <w:rFonts w:ascii="Arial" w:hAnsi="Arial" w:cs="Arial"/>
          <w:sz w:val="24"/>
          <w:szCs w:val="24"/>
        </w:rPr>
        <w:t>6</w:t>
      </w:r>
      <w:r w:rsidR="007D5E06">
        <w:rPr>
          <w:rFonts w:ascii="Arial" w:hAnsi="Arial" w:cs="Arial"/>
          <w:sz w:val="24"/>
          <w:szCs w:val="24"/>
        </w:rPr>
        <w:t>-bis</w:t>
      </w:r>
      <w:r w:rsidR="00DE60FC">
        <w:rPr>
          <w:rFonts w:ascii="Arial" w:hAnsi="Arial" w:cs="Arial"/>
          <w:sz w:val="24"/>
          <w:szCs w:val="24"/>
        </w:rPr>
        <w:tab/>
        <w:t>R</w:t>
      </w:r>
      <w:r w:rsidRPr="003F71DF">
        <w:rPr>
          <w:rFonts w:ascii="Arial" w:hAnsi="Arial" w:cs="Arial"/>
          <w:sz w:val="24"/>
          <w:szCs w:val="24"/>
        </w:rPr>
        <w:t>4-2</w:t>
      </w:r>
      <w:r w:rsidR="00010E49">
        <w:rPr>
          <w:rFonts w:ascii="Arial" w:hAnsi="Arial" w:cs="Arial"/>
          <w:sz w:val="24"/>
          <w:szCs w:val="24"/>
        </w:rPr>
        <w:t>305462</w:t>
      </w:r>
    </w:p>
    <w:p w14:paraId="0CB83155" w14:textId="77777777" w:rsidR="0059503F" w:rsidRPr="0059503F" w:rsidRDefault="009B0A16" w:rsidP="0059503F">
      <w:pPr>
        <w:pStyle w:val="a8"/>
        <w:tabs>
          <w:tab w:val="right" w:pos="9781"/>
          <w:tab w:val="right" w:pos="13323"/>
        </w:tabs>
        <w:outlineLvl w:val="0"/>
        <w:rPr>
          <w:rFonts w:ascii="Arial" w:hAnsi="Arial" w:cs="Arial"/>
          <w:sz w:val="24"/>
          <w:szCs w:val="24"/>
        </w:rPr>
      </w:pPr>
      <w:r>
        <w:rPr>
          <w:rFonts w:ascii="Arial" w:hAnsi="Arial" w:cs="Arial"/>
          <w:sz w:val="24"/>
          <w:szCs w:val="24"/>
        </w:rPr>
        <w:t>Online</w:t>
      </w:r>
      <w:r w:rsidR="0059503F" w:rsidRPr="0059503F">
        <w:rPr>
          <w:rFonts w:ascii="Arial" w:hAnsi="Arial" w:cs="Arial"/>
          <w:sz w:val="24"/>
          <w:szCs w:val="24"/>
        </w:rPr>
        <w:t>,</w:t>
      </w:r>
      <w:r w:rsidR="0016543B">
        <w:rPr>
          <w:rFonts w:ascii="Arial" w:hAnsi="Arial" w:cs="Arial"/>
          <w:sz w:val="24"/>
          <w:szCs w:val="24"/>
        </w:rPr>
        <w:t xml:space="preserve"> </w:t>
      </w:r>
      <w:r>
        <w:rPr>
          <w:rFonts w:ascii="Arial" w:hAnsi="Arial" w:cs="Arial"/>
          <w:sz w:val="24"/>
          <w:szCs w:val="24"/>
        </w:rPr>
        <w:t>April 17-April 26</w:t>
      </w:r>
      <w:r w:rsidR="0059503F" w:rsidRPr="0059503F">
        <w:rPr>
          <w:rFonts w:ascii="Arial" w:hAnsi="Arial" w:cs="Arial"/>
          <w:sz w:val="24"/>
          <w:szCs w:val="24"/>
        </w:rPr>
        <w:t>, 202</w:t>
      </w:r>
      <w:r w:rsidR="0016543B">
        <w:rPr>
          <w:rFonts w:ascii="Arial" w:hAnsi="Arial" w:cs="Arial"/>
          <w:sz w:val="24"/>
          <w:szCs w:val="24"/>
        </w:rPr>
        <w:t>3</w:t>
      </w:r>
    </w:p>
    <w:p w14:paraId="11493F3B" w14:textId="77777777" w:rsidR="00067A3E" w:rsidRDefault="00067A3E" w:rsidP="0037119B">
      <w:pPr>
        <w:pStyle w:val="ae"/>
        <w:jc w:val="both"/>
        <w:rPr>
          <w:rFonts w:ascii="Arial" w:eastAsiaTheme="minorEastAsia" w:hAnsi="Arial" w:cs="Arial"/>
          <w:b w:val="0"/>
          <w:i w:val="0"/>
          <w:noProof w:val="0"/>
          <w:sz w:val="24"/>
          <w:lang w:eastAsia="zh-CN"/>
        </w:rPr>
      </w:pPr>
    </w:p>
    <w:p w14:paraId="420B7A7F" w14:textId="77777777" w:rsidR="002B17CC" w:rsidRPr="002B17CC" w:rsidRDefault="002B17CC" w:rsidP="0037119B">
      <w:pPr>
        <w:pStyle w:val="ae"/>
        <w:jc w:val="both"/>
        <w:rPr>
          <w:rFonts w:ascii="Arial" w:eastAsiaTheme="minorEastAsia" w:hAnsi="Arial" w:cs="Arial"/>
          <w:b w:val="0"/>
          <w:i w:val="0"/>
          <w:noProof w:val="0"/>
          <w:sz w:val="24"/>
          <w:lang w:eastAsia="zh-CN"/>
        </w:rPr>
      </w:pPr>
    </w:p>
    <w:p w14:paraId="4D673F97" w14:textId="77777777" w:rsidR="0037119B" w:rsidRPr="00752DF1" w:rsidRDefault="0037119B" w:rsidP="008971DB">
      <w:pPr>
        <w:tabs>
          <w:tab w:val="left" w:pos="1985"/>
        </w:tabs>
        <w:ind w:left="1980" w:hanging="1980"/>
        <w:rPr>
          <w:rStyle w:val="afb"/>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2" w:name="OLE_LINK25"/>
      <w:r w:rsidR="00EB4196">
        <w:rPr>
          <w:rFonts w:ascii="Arial" w:hAnsi="Arial" w:cs="Arial"/>
          <w:sz w:val="24"/>
          <w:lang w:val="en-US"/>
        </w:rPr>
        <w:t>Discussions on</w:t>
      </w:r>
      <w:r w:rsidR="00A90A26">
        <w:rPr>
          <w:rFonts w:ascii="Arial" w:hAnsi="Arial" w:cs="Arial"/>
          <w:sz w:val="24"/>
          <w:lang w:val="en-US"/>
        </w:rPr>
        <w:t xml:space="preserve"> </w:t>
      </w:r>
      <w:r w:rsidR="00646869">
        <w:rPr>
          <w:rFonts w:ascii="Arial" w:hAnsi="Arial" w:cs="Arial"/>
          <w:sz w:val="24"/>
          <w:lang w:val="en-US"/>
        </w:rPr>
        <w:t xml:space="preserve">general part and </w:t>
      </w:r>
      <w:r w:rsidR="00D545F7">
        <w:rPr>
          <w:rFonts w:ascii="Arial" w:hAnsi="Arial" w:cs="Arial"/>
          <w:sz w:val="24"/>
          <w:lang w:val="en-US"/>
        </w:rPr>
        <w:t xml:space="preserve">PDSCH requirements </w:t>
      </w:r>
      <w:r w:rsidR="00646869">
        <w:rPr>
          <w:rFonts w:ascii="Arial" w:hAnsi="Arial" w:cs="Arial"/>
          <w:sz w:val="24"/>
          <w:lang w:val="en-US"/>
        </w:rPr>
        <w:t>for 8Rx</w:t>
      </w:r>
    </w:p>
    <w:bookmarkEnd w:id="2"/>
    <w:p w14:paraId="0CFF5B73"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3B640B37" w14:textId="77777777" w:rsidR="0037119B" w:rsidRPr="00752DF1" w:rsidRDefault="0037119B" w:rsidP="0037119B">
      <w:pPr>
        <w:tabs>
          <w:tab w:val="left" w:pos="1985"/>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646869">
        <w:rPr>
          <w:rFonts w:ascii="Arial" w:hAnsi="Arial" w:cs="Arial"/>
          <w:sz w:val="24"/>
          <w:lang w:val="pt-BR"/>
        </w:rPr>
        <w:t>5.4.5.1.1</w:t>
      </w:r>
    </w:p>
    <w:p w14:paraId="080F1EEA"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4721B9FE" w14:textId="77777777" w:rsidR="00DD5AE1" w:rsidRPr="005574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73E92DF2" w14:textId="77777777" w:rsidR="00E41D62" w:rsidRDefault="006D57B3" w:rsidP="00B9396B">
      <w:pPr>
        <w:spacing w:before="180"/>
        <w:jc w:val="both"/>
        <w:rPr>
          <w:rFonts w:eastAsiaTheme="minorEastAsia"/>
          <w:lang w:eastAsia="zh-CN"/>
        </w:rPr>
      </w:pPr>
      <w:r>
        <w:rPr>
          <w:rFonts w:eastAsiaTheme="minorEastAsia"/>
          <w:lang w:eastAsia="zh-CN"/>
        </w:rPr>
        <w:t>As per [1], many open issues for 8RX PDSCH requirements were left to be discussed. In this contribution, we provide our views on these open issues.</w:t>
      </w:r>
      <w:r w:rsidR="003D76C3">
        <w:rPr>
          <w:rFonts w:eastAsiaTheme="minorEastAsia"/>
          <w:lang w:eastAsia="zh-CN"/>
        </w:rPr>
        <w:t xml:space="preserve"> Additionally, we also provide our views on applicability of rules.</w:t>
      </w:r>
    </w:p>
    <w:p w14:paraId="53949399" w14:textId="77777777" w:rsidR="00581D42" w:rsidRDefault="00EB4196" w:rsidP="00581D42">
      <w:pPr>
        <w:pStyle w:val="1"/>
        <w:ind w:left="0"/>
        <w:rPr>
          <w:rFonts w:ascii="Arial" w:eastAsia="Calibri" w:hAnsi="Arial" w:cs="Arial"/>
          <w:lang w:eastAsia="zh-CN"/>
        </w:rPr>
      </w:pPr>
      <w:r>
        <w:rPr>
          <w:rFonts w:ascii="Arial" w:eastAsia="Calibri" w:hAnsi="Arial" w:cs="Arial"/>
          <w:lang w:eastAsia="zh-CN"/>
        </w:rPr>
        <w:t>Discussions</w:t>
      </w:r>
    </w:p>
    <w:p w14:paraId="05EF4A00" w14:textId="77777777" w:rsidR="00646869" w:rsidRPr="00646869" w:rsidRDefault="00646869" w:rsidP="00646869">
      <w:pPr>
        <w:pStyle w:val="20"/>
        <w:ind w:left="0"/>
        <w:rPr>
          <w:lang w:eastAsia="zh-CN"/>
        </w:rPr>
      </w:pPr>
      <w:r>
        <w:rPr>
          <w:lang w:eastAsia="zh-CN"/>
        </w:rPr>
        <w:t>PDCCH requirement</w:t>
      </w:r>
    </w:p>
    <w:bookmarkEnd w:id="0"/>
    <w:p w14:paraId="47F68750" w14:textId="77777777" w:rsidR="005601A6" w:rsidRDefault="005601A6" w:rsidP="00967756">
      <w:pPr>
        <w:jc w:val="both"/>
        <w:rPr>
          <w:rFonts w:eastAsiaTheme="minorEastAsia"/>
          <w:b/>
          <w:lang w:eastAsia="zh-CN"/>
        </w:rPr>
      </w:pPr>
    </w:p>
    <w:p w14:paraId="57B1F36F" w14:textId="77777777" w:rsidR="00967756" w:rsidRDefault="00967756" w:rsidP="00967756">
      <w:pPr>
        <w:rPr>
          <w:rFonts w:eastAsiaTheme="minorEastAsia"/>
          <w:b/>
          <w:u w:val="single"/>
          <w:lang w:eastAsia="zh-CN"/>
        </w:rPr>
      </w:pPr>
      <w:r w:rsidRPr="00967756">
        <w:rPr>
          <w:rFonts w:eastAsiaTheme="minorEastAsia" w:hint="eastAsia"/>
          <w:b/>
          <w:u w:val="single"/>
          <w:lang w:eastAsia="zh-CN"/>
        </w:rPr>
        <w:t>P</w:t>
      </w:r>
      <w:r w:rsidRPr="00967756">
        <w:rPr>
          <w:rFonts w:eastAsiaTheme="minorEastAsia"/>
          <w:b/>
          <w:u w:val="single"/>
          <w:lang w:eastAsia="zh-CN"/>
        </w:rPr>
        <w:t xml:space="preserve">DCCH requirements </w:t>
      </w:r>
    </w:p>
    <w:p w14:paraId="60D4CE53" w14:textId="77777777" w:rsidR="00967756" w:rsidRDefault="00967756" w:rsidP="00967756">
      <w:pPr>
        <w:rPr>
          <w:rFonts w:eastAsiaTheme="minorEastAsia"/>
          <w:lang w:eastAsia="zh-CN"/>
        </w:rPr>
      </w:pPr>
      <w:r>
        <w:rPr>
          <w:rFonts w:eastAsiaTheme="minorEastAsia"/>
          <w:lang w:eastAsia="zh-CN"/>
        </w:rPr>
        <w:t>In last meeting, it is FFS on whether to introduce PDCCH requirements.</w:t>
      </w:r>
    </w:p>
    <w:tbl>
      <w:tblPr>
        <w:tblStyle w:val="af7"/>
        <w:tblW w:w="0" w:type="auto"/>
        <w:tblLook w:val="04A0" w:firstRow="1" w:lastRow="0" w:firstColumn="1" w:lastColumn="0" w:noHBand="0" w:noVBand="1"/>
      </w:tblPr>
      <w:tblGrid>
        <w:gridCol w:w="10457"/>
      </w:tblGrid>
      <w:tr w:rsidR="00967756" w14:paraId="31D689A2" w14:textId="77777777" w:rsidTr="00967756">
        <w:tc>
          <w:tcPr>
            <w:tcW w:w="10457" w:type="dxa"/>
          </w:tcPr>
          <w:p w14:paraId="5EFC40A9" w14:textId="77777777" w:rsidR="009B0A16" w:rsidRPr="00D25B78" w:rsidRDefault="009B0A16" w:rsidP="009B0A16">
            <w:pPr>
              <w:rPr>
                <w:b/>
                <w:u w:val="single"/>
                <w:lang w:eastAsia="ko-KR"/>
              </w:rPr>
            </w:pPr>
            <w:r w:rsidRPr="00D25B78">
              <w:rPr>
                <w:b/>
                <w:u w:val="single"/>
                <w:lang w:eastAsia="ko-KR"/>
              </w:rPr>
              <w:t xml:space="preserve">Whether to </w:t>
            </w:r>
            <w:r>
              <w:rPr>
                <w:rFonts w:hint="eastAsia"/>
                <w:b/>
                <w:u w:val="single"/>
                <w:lang w:eastAsia="zh-CN"/>
              </w:rPr>
              <w:t>define</w:t>
            </w:r>
            <w:r>
              <w:rPr>
                <w:b/>
                <w:u w:val="single"/>
                <w:lang w:eastAsia="ko-KR"/>
              </w:rPr>
              <w:t xml:space="preserve"> PDCCH</w:t>
            </w:r>
            <w:r w:rsidRPr="00D25B78">
              <w:rPr>
                <w:b/>
                <w:u w:val="single"/>
                <w:lang w:eastAsia="ko-KR"/>
              </w:rPr>
              <w:t xml:space="preserve"> requirements</w:t>
            </w:r>
          </w:p>
          <w:p w14:paraId="0E496C90" w14:textId="77777777" w:rsidR="00967756" w:rsidRPr="009B0A16" w:rsidRDefault="009B0A16" w:rsidP="009B0A16">
            <w:pPr>
              <w:pStyle w:val="afd"/>
              <w:widowControl/>
              <w:numPr>
                <w:ilvl w:val="0"/>
                <w:numId w:val="18"/>
              </w:numPr>
              <w:autoSpaceDE/>
              <w:autoSpaceDN/>
              <w:adjustRightInd/>
              <w:spacing w:after="120"/>
              <w:ind w:left="720"/>
              <w:contextualSpacing w:val="0"/>
              <w:rPr>
                <w:rFonts w:eastAsia="宋体"/>
                <w:szCs w:val="24"/>
              </w:rPr>
            </w:pPr>
            <w:r>
              <w:rPr>
                <w:rFonts w:eastAsia="宋体"/>
                <w:szCs w:val="24"/>
              </w:rPr>
              <w:t>FFS whether to consider PDCCH requirements</w:t>
            </w:r>
            <w:r w:rsidR="00967756" w:rsidRPr="009B0A16">
              <w:rPr>
                <w:color w:val="000000"/>
              </w:rPr>
              <w:t xml:space="preserve"> </w:t>
            </w:r>
          </w:p>
        </w:tc>
      </w:tr>
    </w:tbl>
    <w:p w14:paraId="0E6AE3F8" w14:textId="77777777" w:rsidR="00967756" w:rsidRDefault="00967756" w:rsidP="005601A6">
      <w:pPr>
        <w:spacing w:before="180"/>
        <w:jc w:val="both"/>
        <w:rPr>
          <w:rFonts w:eastAsiaTheme="minorEastAsia"/>
          <w:lang w:eastAsia="zh-CN"/>
        </w:rPr>
      </w:pPr>
      <w:r>
        <w:rPr>
          <w:rFonts w:eastAsiaTheme="minorEastAsia"/>
          <w:lang w:eastAsia="zh-CN"/>
        </w:rPr>
        <w:t xml:space="preserve">Due to the strong robustness for PDCCH performance based on the low modulation </w:t>
      </w:r>
      <w:proofErr w:type="gramStart"/>
      <w:r>
        <w:rPr>
          <w:rFonts w:eastAsiaTheme="minorEastAsia"/>
          <w:lang w:eastAsia="zh-CN"/>
        </w:rPr>
        <w:t>order ,</w:t>
      </w:r>
      <w:proofErr w:type="gramEnd"/>
      <w:r>
        <w:rPr>
          <w:rFonts w:eastAsiaTheme="minorEastAsia"/>
          <w:lang w:eastAsia="zh-CN"/>
        </w:rPr>
        <w:t xml:space="preserve"> low code rate and single layer, the </w:t>
      </w:r>
      <w:r w:rsidR="000E6108">
        <w:rPr>
          <w:rFonts w:eastAsiaTheme="minorEastAsia"/>
          <w:lang w:eastAsia="zh-CN"/>
        </w:rPr>
        <w:t xml:space="preserve">operating </w:t>
      </w:r>
      <w:r>
        <w:rPr>
          <w:rFonts w:eastAsiaTheme="minorEastAsia"/>
          <w:lang w:eastAsia="zh-CN"/>
        </w:rPr>
        <w:t>SNR is very low if receiving antenna number is extended to 8</w:t>
      </w:r>
      <w:r w:rsidR="000E6108">
        <w:rPr>
          <w:rFonts w:eastAsiaTheme="minorEastAsia"/>
          <w:lang w:eastAsia="zh-CN"/>
        </w:rPr>
        <w:t xml:space="preserve"> which more likely causes radio link failure (SNR&lt;-6dB based on RRM </w:t>
      </w:r>
      <w:r w:rsidR="003D76C3">
        <w:rPr>
          <w:rFonts w:eastAsiaTheme="minorEastAsia"/>
          <w:lang w:eastAsia="zh-CN"/>
        </w:rPr>
        <w:t>test</w:t>
      </w:r>
      <w:r w:rsidR="000E6108">
        <w:rPr>
          <w:rFonts w:eastAsiaTheme="minorEastAsia"/>
          <w:lang w:eastAsia="zh-CN"/>
        </w:rPr>
        <w:t>). In the LTE 8RX requirements discussion, RAN4 had common understanding that it is not required to use 8RX for PDCCH demodulation since sufficient performance can be achieved by using 4RX.</w:t>
      </w:r>
    </w:p>
    <w:p w14:paraId="35B86BF3" w14:textId="77777777" w:rsidR="00537E0E" w:rsidRDefault="00537E0E" w:rsidP="000E6108">
      <w:pPr>
        <w:jc w:val="both"/>
        <w:rPr>
          <w:rFonts w:eastAsiaTheme="minorEastAsia"/>
          <w:lang w:eastAsia="zh-CN"/>
        </w:rPr>
      </w:pPr>
      <w:r>
        <w:rPr>
          <w:rFonts w:eastAsiaTheme="minorEastAsia"/>
          <w:lang w:eastAsia="zh-CN"/>
        </w:rPr>
        <w:t>Link level simulation results for NR PDCCH performance with 8Rx are shown in Figure 2-1:</w:t>
      </w:r>
    </w:p>
    <w:p w14:paraId="7F120E5C" w14:textId="77777777" w:rsidR="00537E0E" w:rsidRDefault="002F7DE9" w:rsidP="002F7DE9">
      <w:pPr>
        <w:jc w:val="center"/>
        <w:rPr>
          <w:rFonts w:eastAsiaTheme="minorEastAsia"/>
          <w:lang w:eastAsia="zh-CN"/>
        </w:rPr>
      </w:pPr>
      <w:r>
        <w:rPr>
          <w:noProof/>
          <w:lang w:val="en-US" w:eastAsia="zh-CN"/>
        </w:rPr>
        <w:drawing>
          <wp:inline distT="0" distB="0" distL="0" distR="0" wp14:anchorId="1D26A523" wp14:editId="32E9DD94">
            <wp:extent cx="2894944" cy="2228850"/>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35337" cy="2259949"/>
                    </a:xfrm>
                    <a:prstGeom prst="rect">
                      <a:avLst/>
                    </a:prstGeom>
                  </pic:spPr>
                </pic:pic>
              </a:graphicData>
            </a:graphic>
          </wp:inline>
        </w:drawing>
      </w:r>
    </w:p>
    <w:p w14:paraId="72BDCB64" w14:textId="77777777" w:rsidR="00537E0E" w:rsidRPr="00537E0E" w:rsidRDefault="00537E0E" w:rsidP="00537E0E">
      <w:pPr>
        <w:jc w:val="center"/>
        <w:rPr>
          <w:rFonts w:eastAsiaTheme="minorEastAsia"/>
          <w:b/>
          <w:lang w:eastAsia="zh-CN"/>
        </w:rPr>
      </w:pPr>
      <w:r w:rsidRPr="00537E0E">
        <w:rPr>
          <w:rFonts w:eastAsiaTheme="minorEastAsia" w:hint="eastAsia"/>
          <w:b/>
          <w:lang w:eastAsia="zh-CN"/>
        </w:rPr>
        <w:t>F</w:t>
      </w:r>
      <w:r w:rsidRPr="00537E0E">
        <w:rPr>
          <w:rFonts w:eastAsiaTheme="minorEastAsia"/>
          <w:b/>
          <w:lang w:eastAsia="zh-CN"/>
        </w:rPr>
        <w:t>igure 2-1: Simulation results for PDCCH performance with 8Rx</w:t>
      </w:r>
    </w:p>
    <w:p w14:paraId="7630B1C9" w14:textId="77777777" w:rsidR="002F7DE9" w:rsidRDefault="002F7DE9" w:rsidP="000E6108">
      <w:pPr>
        <w:jc w:val="both"/>
        <w:rPr>
          <w:rFonts w:eastAsiaTheme="minorEastAsia"/>
          <w:lang w:eastAsia="zh-CN"/>
        </w:rPr>
      </w:pPr>
      <w:r>
        <w:rPr>
          <w:rFonts w:eastAsiaTheme="minorEastAsia"/>
          <w:lang w:eastAsia="zh-CN"/>
        </w:rPr>
        <w:t xml:space="preserve">We can observe that the target SNR@1% BLER of 2CCEs is -4.6dB and that of 4CCEs is -7.0dB. </w:t>
      </w:r>
      <w:r w:rsidR="009B0A16">
        <w:rPr>
          <w:rFonts w:eastAsiaTheme="minorEastAsia"/>
          <w:lang w:eastAsia="zh-CN"/>
        </w:rPr>
        <w:t>Even for AL2, the robustness can be guaranteed, for AL4, the SNR is lower than -6dB.</w:t>
      </w:r>
    </w:p>
    <w:p w14:paraId="452172F7" w14:textId="77777777" w:rsidR="009B0A16" w:rsidRPr="009B0A16" w:rsidRDefault="009B0A16" w:rsidP="000E6108">
      <w:pPr>
        <w:jc w:val="both"/>
        <w:rPr>
          <w:rFonts w:eastAsiaTheme="minorEastAsia"/>
          <w:b/>
          <w:lang w:eastAsia="zh-CN"/>
        </w:rPr>
      </w:pPr>
      <w:r w:rsidRPr="009B0A16">
        <w:rPr>
          <w:rFonts w:eastAsiaTheme="minorEastAsia"/>
          <w:b/>
          <w:lang w:eastAsia="zh-CN"/>
        </w:rPr>
        <w:t>Proposal 1: Don’t introduce PDCCH requirements for 8Rx</w:t>
      </w:r>
    </w:p>
    <w:p w14:paraId="2F444CD1" w14:textId="77777777" w:rsidR="009B0A16" w:rsidRDefault="009B0A16" w:rsidP="009B0A16">
      <w:pPr>
        <w:pStyle w:val="20"/>
        <w:ind w:left="0"/>
        <w:rPr>
          <w:lang w:eastAsia="zh-CN"/>
        </w:rPr>
      </w:pPr>
      <w:r>
        <w:rPr>
          <w:lang w:eastAsia="zh-CN"/>
        </w:rPr>
        <w:lastRenderedPageBreak/>
        <w:t>PDSCH requirement</w:t>
      </w:r>
    </w:p>
    <w:p w14:paraId="3A0AD2D4" w14:textId="77777777" w:rsidR="00A314D2" w:rsidRPr="00A314D2" w:rsidRDefault="00A314D2" w:rsidP="00A314D2">
      <w:pPr>
        <w:rPr>
          <w:rFonts w:eastAsiaTheme="minorEastAsia"/>
          <w:lang w:eastAsia="zh-CN"/>
        </w:rPr>
      </w:pPr>
    </w:p>
    <w:p w14:paraId="7295C161" w14:textId="337CBA3A" w:rsidR="00A314D2" w:rsidRPr="00A314D2" w:rsidRDefault="00A314D2" w:rsidP="00A314D2">
      <w:pPr>
        <w:rPr>
          <w:rFonts w:eastAsia="宋体"/>
          <w:b/>
          <w:u w:val="single"/>
          <w:lang w:eastAsia="zh-CN"/>
        </w:rPr>
      </w:pPr>
      <w:r w:rsidRPr="00A314D2">
        <w:rPr>
          <w:rFonts w:eastAsia="宋体" w:hint="eastAsia"/>
          <w:b/>
          <w:u w:val="single"/>
          <w:lang w:eastAsia="zh-CN"/>
        </w:rPr>
        <w:t>Code</w:t>
      </w:r>
      <w:r w:rsidRPr="00A314D2">
        <w:rPr>
          <w:rFonts w:eastAsia="宋体"/>
          <w:b/>
          <w:u w:val="single"/>
          <w:lang w:eastAsia="zh-CN"/>
        </w:rPr>
        <w:t>book</w:t>
      </w:r>
      <w:r>
        <w:rPr>
          <w:rFonts w:eastAsia="宋体"/>
          <w:b/>
          <w:u w:val="single"/>
          <w:lang w:eastAsia="zh-CN"/>
        </w:rPr>
        <w:t xml:space="preserve"> for PDCCH</w:t>
      </w:r>
    </w:p>
    <w:p w14:paraId="7628980D" w14:textId="11ACD6BB" w:rsidR="00A314D2" w:rsidRDefault="00321E8A" w:rsidP="00031CA0">
      <w:pPr>
        <w:jc w:val="both"/>
        <w:rPr>
          <w:rFonts w:eastAsia="宋体"/>
          <w:lang w:eastAsia="zh-CN"/>
        </w:rPr>
      </w:pPr>
      <w:r>
        <w:rPr>
          <w:rFonts w:eastAsia="宋体" w:hint="eastAsia"/>
          <w:lang w:eastAsia="zh-CN"/>
        </w:rPr>
        <w:t>B</w:t>
      </w:r>
      <w:r>
        <w:rPr>
          <w:rFonts w:eastAsia="宋体"/>
          <w:lang w:eastAsia="zh-CN"/>
        </w:rPr>
        <w:t xml:space="preserve">ased on our understanding, if we keep number of Tx of PDCCH transmission </w:t>
      </w:r>
      <w:r w:rsidR="00031CA0">
        <w:rPr>
          <w:rFonts w:eastAsia="宋体"/>
          <w:lang w:eastAsia="zh-CN"/>
        </w:rPr>
        <w:t xml:space="preserve">same </w:t>
      </w:r>
      <w:r>
        <w:rPr>
          <w:rFonts w:eastAsia="宋体"/>
          <w:lang w:eastAsia="zh-CN"/>
        </w:rPr>
        <w:t>with PDSCH when testing PDSCH with 8Tx and 4Tx, we should add the parameter “</w:t>
      </w:r>
      <w:r w:rsidRPr="00DC5B52">
        <w:rPr>
          <w:i/>
          <w:lang w:val="en-US"/>
        </w:rPr>
        <w:t>c</w:t>
      </w:r>
      <w:proofErr w:type="spellStart"/>
      <w:r w:rsidRPr="00DC5B52">
        <w:rPr>
          <w:i/>
        </w:rPr>
        <w:t>odebookMode</w:t>
      </w:r>
      <w:proofErr w:type="spellEnd"/>
      <w:r>
        <w:rPr>
          <w:rFonts w:eastAsia="宋体"/>
          <w:lang w:eastAsia="zh-CN"/>
        </w:rPr>
        <w:t>” since PDCCH has 1 MIMO layer.</w:t>
      </w:r>
      <w:r w:rsidR="00031CA0">
        <w:rPr>
          <w:rFonts w:eastAsia="宋体"/>
          <w:lang w:eastAsia="zh-CN"/>
        </w:rPr>
        <w:t xml:space="preserve"> We suggest to configure “</w:t>
      </w:r>
      <w:r w:rsidR="00031CA0" w:rsidRPr="00DC5B52">
        <w:rPr>
          <w:i/>
          <w:lang w:val="en-US"/>
        </w:rPr>
        <w:t>c</w:t>
      </w:r>
      <w:proofErr w:type="spellStart"/>
      <w:r w:rsidR="00031CA0" w:rsidRPr="00DC5B52">
        <w:rPr>
          <w:i/>
        </w:rPr>
        <w:t>odebookMode</w:t>
      </w:r>
      <w:proofErr w:type="spellEnd"/>
      <w:r w:rsidR="00031CA0">
        <w:rPr>
          <w:rFonts w:eastAsia="宋体"/>
          <w:lang w:eastAsia="zh-CN"/>
        </w:rPr>
        <w:t>” to 1.</w:t>
      </w:r>
    </w:p>
    <w:p w14:paraId="2EB672FD" w14:textId="620CA74A" w:rsidR="00031CA0" w:rsidRPr="00031CA0" w:rsidRDefault="00031CA0" w:rsidP="00031CA0">
      <w:pPr>
        <w:jc w:val="both"/>
        <w:rPr>
          <w:rFonts w:eastAsiaTheme="minorEastAsia"/>
          <w:b/>
          <w:lang w:eastAsia="zh-CN"/>
        </w:rPr>
      </w:pPr>
      <w:r w:rsidRPr="00031CA0">
        <w:rPr>
          <w:rFonts w:eastAsiaTheme="minorEastAsia"/>
          <w:b/>
          <w:lang w:eastAsia="zh-CN"/>
        </w:rPr>
        <w:t xml:space="preserve">Proposal 2: </w:t>
      </w:r>
      <w:r>
        <w:rPr>
          <w:rFonts w:eastAsiaTheme="minorEastAsia"/>
          <w:b/>
          <w:lang w:eastAsia="zh-CN"/>
        </w:rPr>
        <w:t xml:space="preserve">Configure </w:t>
      </w:r>
      <w:r w:rsidRPr="00031CA0">
        <w:rPr>
          <w:rFonts w:eastAsiaTheme="minorEastAsia"/>
          <w:b/>
          <w:lang w:eastAsia="zh-CN"/>
        </w:rPr>
        <w:t>“</w:t>
      </w:r>
      <w:proofErr w:type="spellStart"/>
      <w:r w:rsidRPr="00031CA0">
        <w:rPr>
          <w:rFonts w:eastAsiaTheme="minorEastAsia"/>
          <w:b/>
          <w:i/>
          <w:lang w:eastAsia="zh-CN"/>
        </w:rPr>
        <w:t>codebookMode</w:t>
      </w:r>
      <w:proofErr w:type="spellEnd"/>
      <w:r w:rsidRPr="00031CA0">
        <w:rPr>
          <w:rFonts w:eastAsiaTheme="minorEastAsia"/>
          <w:b/>
          <w:lang w:eastAsia="zh-CN"/>
        </w:rPr>
        <w:t>” to 1</w:t>
      </w:r>
      <w:r>
        <w:rPr>
          <w:rFonts w:eastAsiaTheme="minorEastAsia"/>
          <w:b/>
          <w:lang w:eastAsia="zh-CN"/>
        </w:rPr>
        <w:t xml:space="preserve"> for PDCCH codebook for PDSCH test with 4Tx and 8Tx</w:t>
      </w:r>
    </w:p>
    <w:p w14:paraId="7013ACAA" w14:textId="77777777" w:rsidR="00321E8A" w:rsidRPr="00031CA0" w:rsidRDefault="00321E8A" w:rsidP="00321E8A">
      <w:pPr>
        <w:rPr>
          <w:rFonts w:eastAsia="宋体"/>
          <w:b/>
          <w:u w:val="single"/>
          <w:lang w:eastAsia="zh-CN"/>
        </w:rPr>
      </w:pPr>
    </w:p>
    <w:p w14:paraId="51DA2D5B" w14:textId="13DC9DB9" w:rsidR="00A314D2" w:rsidRPr="00321E8A" w:rsidRDefault="00031CA0" w:rsidP="00A314D2">
      <w:pPr>
        <w:rPr>
          <w:rFonts w:eastAsia="宋体"/>
          <w:b/>
          <w:u w:val="single"/>
          <w:lang w:eastAsia="zh-CN"/>
        </w:rPr>
      </w:pPr>
      <w:r>
        <w:rPr>
          <w:rFonts w:eastAsia="宋体"/>
          <w:b/>
          <w:u w:val="single"/>
          <w:lang w:eastAsia="zh-CN"/>
        </w:rPr>
        <w:t>MCS and propagation conditions</w:t>
      </w:r>
    </w:p>
    <w:p w14:paraId="6A43B4A8" w14:textId="77777777" w:rsidR="009B0A16" w:rsidRDefault="009B0A16" w:rsidP="000E6108">
      <w:pPr>
        <w:jc w:val="both"/>
        <w:rPr>
          <w:rFonts w:eastAsiaTheme="minorEastAsia"/>
          <w:lang w:eastAsia="zh-CN"/>
        </w:rPr>
      </w:pPr>
      <w:r>
        <w:rPr>
          <w:rFonts w:eastAsiaTheme="minorEastAsia"/>
          <w:lang w:eastAsia="zh-CN"/>
        </w:rPr>
        <w:t>In last meeting, RAN4 agreed to use Rank 2, 4 and 8 for requirements definition</w:t>
      </w:r>
      <w:r w:rsidR="00BE64B1">
        <w:rPr>
          <w:rFonts w:eastAsiaTheme="minorEastAsia"/>
          <w:lang w:eastAsia="zh-CN"/>
        </w:rPr>
        <w:t xml:space="preserve"> combined with following candidate options:</w:t>
      </w:r>
    </w:p>
    <w:tbl>
      <w:tblPr>
        <w:tblStyle w:val="af7"/>
        <w:tblW w:w="0" w:type="auto"/>
        <w:tblLook w:val="04A0" w:firstRow="1" w:lastRow="0" w:firstColumn="1" w:lastColumn="0" w:noHBand="0" w:noVBand="1"/>
      </w:tblPr>
      <w:tblGrid>
        <w:gridCol w:w="10457"/>
      </w:tblGrid>
      <w:tr w:rsidR="00BE64B1" w14:paraId="5E1057B4" w14:textId="77777777" w:rsidTr="00BE64B1">
        <w:tc>
          <w:tcPr>
            <w:tcW w:w="10457" w:type="dxa"/>
          </w:tcPr>
          <w:p w14:paraId="42767CDA" w14:textId="77777777" w:rsidR="00BE64B1" w:rsidRPr="00BE64B1" w:rsidRDefault="00BE64B1" w:rsidP="00BE64B1">
            <w:pPr>
              <w:rPr>
                <w:b/>
                <w:color w:val="FF0000"/>
                <w:u w:val="single"/>
                <w:lang w:eastAsia="ko-KR"/>
              </w:rPr>
            </w:pPr>
            <w:r w:rsidRPr="00BE64B1">
              <w:rPr>
                <w:b/>
                <w:u w:val="single"/>
                <w:lang w:eastAsia="ko-KR"/>
              </w:rPr>
              <w:t>Issue 2-5: MCS configuration</w:t>
            </w:r>
          </w:p>
          <w:p w14:paraId="56A09FA5" w14:textId="77777777" w:rsidR="00BE64B1" w:rsidRPr="00BE64B1" w:rsidRDefault="00BE64B1" w:rsidP="00BE64B1">
            <w:pPr>
              <w:pStyle w:val="afd"/>
              <w:widowControl/>
              <w:numPr>
                <w:ilvl w:val="0"/>
                <w:numId w:val="18"/>
              </w:numPr>
              <w:autoSpaceDE/>
              <w:autoSpaceDN/>
              <w:adjustRightInd/>
              <w:spacing w:after="120"/>
              <w:ind w:left="720"/>
              <w:contextualSpacing w:val="0"/>
              <w:rPr>
                <w:rFonts w:eastAsia="宋体"/>
                <w:szCs w:val="24"/>
              </w:rPr>
            </w:pPr>
            <w:r w:rsidRPr="00BE64B1">
              <w:rPr>
                <w:rFonts w:eastAsia="宋体"/>
                <w:szCs w:val="24"/>
              </w:rPr>
              <w:t>T</w:t>
            </w:r>
            <w:r w:rsidRPr="00BE64B1">
              <w:rPr>
                <w:rFonts w:eastAsia="宋体" w:hint="eastAsia"/>
                <w:szCs w:val="24"/>
              </w:rPr>
              <w:t>h</w:t>
            </w:r>
            <w:r w:rsidRPr="00BE64B1">
              <w:rPr>
                <w:rFonts w:eastAsia="宋体"/>
                <w:szCs w:val="24"/>
              </w:rPr>
              <w:t>e following MCS can be used starting point;</w:t>
            </w:r>
          </w:p>
          <w:p w14:paraId="6B195EB8" w14:textId="77777777" w:rsidR="00BE64B1" w:rsidRPr="00BE64B1" w:rsidRDefault="00BE64B1" w:rsidP="00BE64B1">
            <w:pPr>
              <w:pStyle w:val="afd"/>
              <w:autoSpaceDE/>
              <w:autoSpaceDN/>
              <w:adjustRightInd/>
              <w:spacing w:after="120"/>
              <w:rPr>
                <w:rFonts w:eastAsia="宋体"/>
                <w:szCs w:val="24"/>
              </w:rPr>
            </w:pPr>
            <w:r w:rsidRPr="00BE64B1">
              <w:rPr>
                <w:rFonts w:eastAsia="宋体"/>
                <w:szCs w:val="24"/>
              </w:rPr>
              <w:t xml:space="preserve">Rank 2: </w:t>
            </w:r>
          </w:p>
          <w:p w14:paraId="4753BA9F" w14:textId="77777777" w:rsidR="00BE64B1" w:rsidRPr="00BE64B1" w:rsidRDefault="00BE64B1" w:rsidP="00BE64B1">
            <w:pPr>
              <w:pStyle w:val="afd"/>
              <w:widowControl/>
              <w:numPr>
                <w:ilvl w:val="0"/>
                <w:numId w:val="32"/>
              </w:numPr>
              <w:autoSpaceDE/>
              <w:autoSpaceDN/>
              <w:adjustRightInd/>
              <w:spacing w:after="120"/>
              <w:contextualSpacing w:val="0"/>
              <w:rPr>
                <w:rFonts w:eastAsia="宋体"/>
                <w:szCs w:val="24"/>
              </w:rPr>
            </w:pPr>
            <w:r w:rsidRPr="00BE64B1">
              <w:rPr>
                <w:rFonts w:eastAsia="宋体"/>
                <w:szCs w:val="24"/>
              </w:rPr>
              <w:t>up to 256QAM: [MCS26] (table 2); (Low correlation) (Only forTDLA30-10)</w:t>
            </w:r>
          </w:p>
          <w:p w14:paraId="722B3050" w14:textId="77777777" w:rsidR="00BE64B1" w:rsidRPr="00BE64B1" w:rsidRDefault="00BE64B1" w:rsidP="00BE64B1">
            <w:pPr>
              <w:pStyle w:val="afd"/>
              <w:widowControl/>
              <w:numPr>
                <w:ilvl w:val="0"/>
                <w:numId w:val="32"/>
              </w:numPr>
              <w:autoSpaceDE/>
              <w:autoSpaceDN/>
              <w:adjustRightInd/>
              <w:spacing w:after="120"/>
              <w:contextualSpacing w:val="0"/>
              <w:rPr>
                <w:rFonts w:eastAsia="宋体"/>
                <w:szCs w:val="24"/>
              </w:rPr>
            </w:pPr>
            <w:r w:rsidRPr="00BE64B1">
              <w:rPr>
                <w:rFonts w:eastAsia="宋体"/>
                <w:szCs w:val="24"/>
              </w:rPr>
              <w:t xml:space="preserve">MCS16 (Medium B); </w:t>
            </w:r>
          </w:p>
          <w:p w14:paraId="7DE962FF" w14:textId="77777777" w:rsidR="00BE64B1" w:rsidRPr="00BE64B1" w:rsidRDefault="00BE64B1" w:rsidP="00BE64B1">
            <w:pPr>
              <w:pStyle w:val="afd"/>
              <w:widowControl/>
              <w:numPr>
                <w:ilvl w:val="0"/>
                <w:numId w:val="32"/>
              </w:numPr>
              <w:autoSpaceDE/>
              <w:autoSpaceDN/>
              <w:adjustRightInd/>
              <w:spacing w:after="120"/>
              <w:contextualSpacing w:val="0"/>
              <w:rPr>
                <w:rFonts w:eastAsia="宋体"/>
                <w:szCs w:val="24"/>
              </w:rPr>
            </w:pPr>
            <w:r w:rsidRPr="00BE64B1">
              <w:rPr>
                <w:rFonts w:eastAsia="宋体"/>
                <w:szCs w:val="24"/>
              </w:rPr>
              <w:t>MCS19(Medium B)</w:t>
            </w:r>
          </w:p>
          <w:p w14:paraId="7D87CD3D" w14:textId="77777777" w:rsidR="00BE64B1" w:rsidRPr="00BE64B1" w:rsidRDefault="00BE64B1" w:rsidP="00BE64B1">
            <w:pPr>
              <w:pStyle w:val="afd"/>
              <w:widowControl/>
              <w:numPr>
                <w:ilvl w:val="0"/>
                <w:numId w:val="32"/>
              </w:numPr>
              <w:autoSpaceDE/>
              <w:autoSpaceDN/>
              <w:adjustRightInd/>
              <w:spacing w:after="120"/>
              <w:contextualSpacing w:val="0"/>
              <w:rPr>
                <w:rFonts w:eastAsia="宋体"/>
                <w:szCs w:val="24"/>
              </w:rPr>
            </w:pPr>
            <w:r w:rsidRPr="00BE64B1">
              <w:rPr>
                <w:rFonts w:eastAsia="宋体" w:hint="eastAsia"/>
                <w:szCs w:val="24"/>
              </w:rPr>
              <w:t>M</w:t>
            </w:r>
            <w:r w:rsidRPr="00BE64B1">
              <w:rPr>
                <w:rFonts w:eastAsia="宋体"/>
                <w:szCs w:val="24"/>
              </w:rPr>
              <w:t>CS23(Low)</w:t>
            </w:r>
          </w:p>
          <w:p w14:paraId="5DD9A00F" w14:textId="77777777" w:rsidR="00BE64B1" w:rsidRPr="00BE64B1" w:rsidRDefault="00BE64B1" w:rsidP="00BE64B1">
            <w:pPr>
              <w:pStyle w:val="afd"/>
              <w:autoSpaceDE/>
              <w:autoSpaceDN/>
              <w:adjustRightInd/>
              <w:spacing w:after="120"/>
              <w:rPr>
                <w:rFonts w:eastAsia="宋体"/>
                <w:szCs w:val="24"/>
              </w:rPr>
            </w:pPr>
            <w:r w:rsidRPr="00BE64B1">
              <w:rPr>
                <w:rFonts w:eastAsia="宋体"/>
                <w:szCs w:val="24"/>
              </w:rPr>
              <w:t xml:space="preserve">Rank 4: </w:t>
            </w:r>
          </w:p>
          <w:p w14:paraId="00DE45E1" w14:textId="77777777" w:rsidR="00BE64B1" w:rsidRPr="00BE64B1" w:rsidRDefault="00BE64B1" w:rsidP="00BE64B1">
            <w:pPr>
              <w:pStyle w:val="afd"/>
              <w:widowControl/>
              <w:numPr>
                <w:ilvl w:val="0"/>
                <w:numId w:val="31"/>
              </w:numPr>
              <w:autoSpaceDE/>
              <w:autoSpaceDN/>
              <w:adjustRightInd/>
              <w:spacing w:after="120"/>
              <w:contextualSpacing w:val="0"/>
              <w:rPr>
                <w:rFonts w:eastAsia="宋体"/>
                <w:szCs w:val="24"/>
              </w:rPr>
            </w:pPr>
            <w:r w:rsidRPr="00BE64B1">
              <w:rPr>
                <w:rFonts w:eastAsia="宋体"/>
                <w:szCs w:val="24"/>
              </w:rPr>
              <w:t xml:space="preserve">up to 64QAM: MCS26; </w:t>
            </w:r>
          </w:p>
          <w:p w14:paraId="6A2B87D3" w14:textId="77777777" w:rsidR="00BE64B1" w:rsidRPr="00BE64B1" w:rsidRDefault="00BE64B1" w:rsidP="00BE64B1">
            <w:pPr>
              <w:pStyle w:val="afd"/>
              <w:widowControl/>
              <w:numPr>
                <w:ilvl w:val="0"/>
                <w:numId w:val="31"/>
              </w:numPr>
              <w:autoSpaceDE/>
              <w:autoSpaceDN/>
              <w:adjustRightInd/>
              <w:spacing w:after="120"/>
              <w:contextualSpacing w:val="0"/>
              <w:rPr>
                <w:rFonts w:eastAsia="宋体"/>
                <w:szCs w:val="24"/>
              </w:rPr>
            </w:pPr>
            <w:r w:rsidRPr="00BE64B1">
              <w:rPr>
                <w:rFonts w:eastAsia="宋体"/>
                <w:szCs w:val="24"/>
              </w:rPr>
              <w:t xml:space="preserve">MCS17; </w:t>
            </w:r>
          </w:p>
          <w:p w14:paraId="2306A79C" w14:textId="77777777" w:rsidR="00BE64B1" w:rsidRPr="00BE64B1" w:rsidRDefault="00BE64B1" w:rsidP="00BE64B1">
            <w:pPr>
              <w:pStyle w:val="afd"/>
              <w:autoSpaceDE/>
              <w:autoSpaceDN/>
              <w:adjustRightInd/>
              <w:spacing w:after="120"/>
              <w:rPr>
                <w:rFonts w:eastAsia="宋体"/>
                <w:szCs w:val="24"/>
              </w:rPr>
            </w:pPr>
            <w:r w:rsidRPr="00BE64B1">
              <w:rPr>
                <w:rFonts w:eastAsia="宋体"/>
                <w:szCs w:val="24"/>
              </w:rPr>
              <w:t xml:space="preserve">Rank 8: </w:t>
            </w:r>
          </w:p>
          <w:p w14:paraId="5158D793" w14:textId="77777777" w:rsidR="00BE64B1" w:rsidRPr="00BE64B1" w:rsidRDefault="00BE64B1" w:rsidP="00BE64B1">
            <w:pPr>
              <w:pStyle w:val="afd"/>
              <w:widowControl/>
              <w:numPr>
                <w:ilvl w:val="0"/>
                <w:numId w:val="31"/>
              </w:numPr>
              <w:autoSpaceDE/>
              <w:autoSpaceDN/>
              <w:adjustRightInd/>
              <w:spacing w:after="120"/>
              <w:contextualSpacing w:val="0"/>
              <w:rPr>
                <w:rFonts w:eastAsia="宋体"/>
                <w:szCs w:val="24"/>
              </w:rPr>
            </w:pPr>
            <w:r w:rsidRPr="00BE64B1">
              <w:rPr>
                <w:rFonts w:eastAsia="宋体"/>
                <w:szCs w:val="24"/>
              </w:rPr>
              <w:t xml:space="preserve">up to 64QAM: MCS20; </w:t>
            </w:r>
          </w:p>
          <w:p w14:paraId="5852FC51" w14:textId="77777777" w:rsidR="00BE64B1" w:rsidRPr="00BE64B1" w:rsidRDefault="00BE64B1" w:rsidP="00BE64B1">
            <w:pPr>
              <w:pStyle w:val="afd"/>
              <w:widowControl/>
              <w:numPr>
                <w:ilvl w:val="0"/>
                <w:numId w:val="31"/>
              </w:numPr>
              <w:autoSpaceDE/>
              <w:autoSpaceDN/>
              <w:adjustRightInd/>
              <w:spacing w:after="120"/>
              <w:contextualSpacing w:val="0"/>
              <w:rPr>
                <w:rFonts w:eastAsia="宋体"/>
                <w:szCs w:val="24"/>
              </w:rPr>
            </w:pPr>
            <w:r w:rsidRPr="00BE64B1">
              <w:rPr>
                <w:rFonts w:eastAsia="宋体"/>
                <w:szCs w:val="24"/>
              </w:rPr>
              <w:t>MCS13;</w:t>
            </w:r>
          </w:p>
          <w:p w14:paraId="02A68812" w14:textId="77777777" w:rsidR="00BE64B1" w:rsidRPr="00C170B8" w:rsidRDefault="00BE64B1" w:rsidP="00BE64B1">
            <w:pPr>
              <w:rPr>
                <w:b/>
                <w:u w:val="single"/>
                <w:lang w:eastAsia="ko-KR"/>
              </w:rPr>
            </w:pPr>
            <w:r w:rsidRPr="00C170B8">
              <w:rPr>
                <w:b/>
                <w:u w:val="single"/>
                <w:lang w:eastAsia="ko-KR"/>
              </w:rPr>
              <w:t xml:space="preserve">Antenna correlation </w:t>
            </w:r>
          </w:p>
          <w:p w14:paraId="49BEC972" w14:textId="77777777" w:rsidR="00BE64B1" w:rsidRPr="001E43AC" w:rsidRDefault="00BE64B1" w:rsidP="00BE64B1">
            <w:pPr>
              <w:pStyle w:val="afd"/>
              <w:widowControl/>
              <w:numPr>
                <w:ilvl w:val="0"/>
                <w:numId w:val="33"/>
              </w:numPr>
              <w:autoSpaceDE/>
              <w:autoSpaceDN/>
              <w:adjustRightInd/>
              <w:spacing w:after="120"/>
              <w:contextualSpacing w:val="0"/>
              <w:rPr>
                <w:rFonts w:eastAsiaTheme="minorEastAsia"/>
              </w:rPr>
            </w:pPr>
            <w:r w:rsidRPr="001E43AC">
              <w:rPr>
                <w:rFonts w:eastAsiaTheme="minorEastAsia"/>
              </w:rPr>
              <w:t xml:space="preserve">Rank 2: ULA Medium </w:t>
            </w:r>
            <w:r>
              <w:rPr>
                <w:rFonts w:eastAsiaTheme="minorEastAsia"/>
              </w:rPr>
              <w:t>B</w:t>
            </w:r>
          </w:p>
          <w:p w14:paraId="3742E904" w14:textId="77777777" w:rsidR="00BE64B1" w:rsidRPr="001E43AC" w:rsidRDefault="00BE64B1" w:rsidP="00BE64B1">
            <w:pPr>
              <w:pStyle w:val="afd"/>
              <w:widowControl/>
              <w:numPr>
                <w:ilvl w:val="0"/>
                <w:numId w:val="33"/>
              </w:numPr>
              <w:autoSpaceDE/>
              <w:autoSpaceDN/>
              <w:adjustRightInd/>
              <w:spacing w:after="120"/>
              <w:contextualSpacing w:val="0"/>
              <w:rPr>
                <w:rFonts w:eastAsiaTheme="minorEastAsia"/>
              </w:rPr>
            </w:pPr>
            <w:r w:rsidRPr="001E43AC">
              <w:rPr>
                <w:rFonts w:eastAsiaTheme="minorEastAsia"/>
              </w:rPr>
              <w:t>Rank 4: ULA Low</w:t>
            </w:r>
          </w:p>
          <w:p w14:paraId="1CF21DB0" w14:textId="77777777" w:rsidR="00BE64B1" w:rsidRPr="00BE64B1" w:rsidRDefault="00BE64B1" w:rsidP="00BE64B1">
            <w:pPr>
              <w:pStyle w:val="afd"/>
              <w:widowControl/>
              <w:numPr>
                <w:ilvl w:val="0"/>
                <w:numId w:val="33"/>
              </w:numPr>
              <w:autoSpaceDE/>
              <w:autoSpaceDN/>
              <w:adjustRightInd/>
              <w:spacing w:after="120"/>
              <w:contextualSpacing w:val="0"/>
              <w:rPr>
                <w:rFonts w:eastAsiaTheme="minorEastAsia"/>
              </w:rPr>
            </w:pPr>
            <w:r w:rsidRPr="001E43AC">
              <w:rPr>
                <w:rFonts w:eastAsiaTheme="minorEastAsia"/>
              </w:rPr>
              <w:t>Rank 8: ULA Low</w:t>
            </w:r>
          </w:p>
          <w:p w14:paraId="0F69BD9C" w14:textId="77777777" w:rsidR="00BE64B1" w:rsidRDefault="00BE64B1" w:rsidP="00BE64B1">
            <w:pPr>
              <w:rPr>
                <w:b/>
                <w:u w:val="single"/>
                <w:lang w:eastAsia="ko-KR"/>
              </w:rPr>
            </w:pPr>
            <w:r>
              <w:rPr>
                <w:b/>
                <w:u w:val="single"/>
                <w:lang w:eastAsia="ko-KR"/>
              </w:rPr>
              <w:t>Propagation conditions</w:t>
            </w:r>
          </w:p>
          <w:p w14:paraId="669BC6E3" w14:textId="77777777" w:rsidR="00BE64B1" w:rsidRDefault="00BE64B1" w:rsidP="00BE64B1">
            <w:pPr>
              <w:pStyle w:val="afd"/>
              <w:widowControl/>
              <w:numPr>
                <w:ilvl w:val="0"/>
                <w:numId w:val="18"/>
              </w:numPr>
              <w:autoSpaceDE/>
              <w:autoSpaceDN/>
              <w:adjustRightInd/>
              <w:spacing w:after="120"/>
              <w:ind w:left="720"/>
              <w:contextualSpacing w:val="0"/>
              <w:rPr>
                <w:rFonts w:eastAsia="宋体"/>
                <w:szCs w:val="24"/>
              </w:rPr>
            </w:pPr>
            <w:r>
              <w:rPr>
                <w:rFonts w:eastAsia="宋体"/>
                <w:szCs w:val="24"/>
              </w:rPr>
              <w:t xml:space="preserve">Rank 2: </w:t>
            </w:r>
            <w:r w:rsidRPr="001E43AC">
              <w:rPr>
                <w:rFonts w:eastAsia="宋体"/>
                <w:szCs w:val="24"/>
              </w:rPr>
              <w:t>TDLC300-</w:t>
            </w:r>
            <w:proofErr w:type="gramStart"/>
            <w:r w:rsidRPr="001E43AC">
              <w:rPr>
                <w:rFonts w:eastAsia="宋体"/>
                <w:szCs w:val="24"/>
              </w:rPr>
              <w:t xml:space="preserve">100 </w:t>
            </w:r>
            <w:r>
              <w:rPr>
                <w:rFonts w:eastAsia="宋体"/>
                <w:szCs w:val="24"/>
              </w:rPr>
              <w:t>,TDLA</w:t>
            </w:r>
            <w:proofErr w:type="gramEnd"/>
            <w:r>
              <w:rPr>
                <w:rFonts w:eastAsia="宋体"/>
                <w:szCs w:val="24"/>
              </w:rPr>
              <w:t>30-10</w:t>
            </w:r>
          </w:p>
          <w:p w14:paraId="0129DBAB" w14:textId="77777777" w:rsidR="00BE64B1" w:rsidRPr="001E43AC" w:rsidRDefault="00BE64B1" w:rsidP="00BE64B1">
            <w:pPr>
              <w:pStyle w:val="afd"/>
              <w:widowControl/>
              <w:numPr>
                <w:ilvl w:val="0"/>
                <w:numId w:val="18"/>
              </w:numPr>
              <w:autoSpaceDE/>
              <w:autoSpaceDN/>
              <w:adjustRightInd/>
              <w:spacing w:after="120"/>
              <w:ind w:left="720"/>
              <w:contextualSpacing w:val="0"/>
              <w:rPr>
                <w:rFonts w:eastAsia="宋体"/>
                <w:szCs w:val="24"/>
              </w:rPr>
            </w:pPr>
            <w:r>
              <w:rPr>
                <w:rFonts w:eastAsia="宋体"/>
                <w:szCs w:val="24"/>
              </w:rPr>
              <w:t>Rank 4 and 8: TDLA30-10</w:t>
            </w:r>
          </w:p>
          <w:p w14:paraId="3DDCE37F" w14:textId="77777777" w:rsidR="00BE64B1" w:rsidRPr="00BE64B1" w:rsidRDefault="00BE64B1" w:rsidP="00BE64B1">
            <w:pPr>
              <w:pStyle w:val="afd"/>
              <w:widowControl/>
              <w:numPr>
                <w:ilvl w:val="0"/>
                <w:numId w:val="18"/>
              </w:numPr>
              <w:autoSpaceDE/>
              <w:autoSpaceDN/>
              <w:adjustRightInd/>
              <w:spacing w:after="120"/>
              <w:ind w:left="720"/>
              <w:contextualSpacing w:val="0"/>
              <w:rPr>
                <w:rFonts w:eastAsia="宋体"/>
                <w:szCs w:val="24"/>
              </w:rPr>
            </w:pPr>
            <w:r w:rsidRPr="001E43AC">
              <w:rPr>
                <w:rFonts w:eastAsia="宋体" w:hint="eastAsia"/>
                <w:szCs w:val="24"/>
              </w:rPr>
              <w:t>F</w:t>
            </w:r>
            <w:r w:rsidRPr="001E43AC">
              <w:rPr>
                <w:rFonts w:eastAsia="宋体"/>
                <w:szCs w:val="24"/>
              </w:rPr>
              <w:t>FS on consideration of beamforming model on top of TDL channel model</w:t>
            </w:r>
            <w:r>
              <w:rPr>
                <w:rFonts w:eastAsia="宋体"/>
                <w:szCs w:val="24"/>
              </w:rPr>
              <w:t xml:space="preserve"> for two MCS configuration</w:t>
            </w:r>
          </w:p>
        </w:tc>
      </w:tr>
    </w:tbl>
    <w:p w14:paraId="34016E28" w14:textId="77777777" w:rsidR="00BE64B1" w:rsidRPr="009B0A16" w:rsidRDefault="00BE64B1" w:rsidP="000E6108">
      <w:pPr>
        <w:jc w:val="both"/>
        <w:rPr>
          <w:rFonts w:eastAsiaTheme="minorEastAsia"/>
          <w:lang w:eastAsia="zh-CN"/>
        </w:rPr>
      </w:pPr>
    </w:p>
    <w:p w14:paraId="35EBBF3C" w14:textId="77777777" w:rsidR="005435DD" w:rsidRPr="00BE64B1" w:rsidRDefault="00BE64B1" w:rsidP="000E6108">
      <w:pPr>
        <w:jc w:val="both"/>
        <w:rPr>
          <w:rFonts w:eastAsiaTheme="minorEastAsia"/>
          <w:lang w:eastAsia="zh-CN"/>
        </w:rPr>
      </w:pPr>
      <w:r w:rsidRPr="00BE64B1">
        <w:rPr>
          <w:rFonts w:eastAsiaTheme="minorEastAsia" w:hint="eastAsia"/>
          <w:lang w:eastAsia="zh-CN"/>
        </w:rPr>
        <w:t>I</w:t>
      </w:r>
      <w:r w:rsidRPr="00BE64B1">
        <w:rPr>
          <w:rFonts w:eastAsiaTheme="minorEastAsia"/>
          <w:lang w:eastAsia="zh-CN"/>
        </w:rPr>
        <w:t xml:space="preserve">n order to </w:t>
      </w:r>
      <w:r>
        <w:rPr>
          <w:rFonts w:eastAsiaTheme="minorEastAsia"/>
          <w:lang w:eastAsia="zh-CN"/>
        </w:rPr>
        <w:t>choose proper MCS and propagation conditions for each MIMO layers for requirements definition, we did simulations for these cases and simulation results are captured in Figure 2-</w:t>
      </w:r>
      <w:r w:rsidR="00DC02B0">
        <w:rPr>
          <w:rFonts w:eastAsiaTheme="minorEastAsia"/>
          <w:lang w:eastAsia="zh-CN"/>
        </w:rPr>
        <w:t>2</w:t>
      </w:r>
      <w:r>
        <w:rPr>
          <w:rFonts w:eastAsiaTheme="minorEastAsia"/>
          <w:lang w:eastAsia="zh-CN"/>
        </w:rPr>
        <w:t>:</w:t>
      </w:r>
    </w:p>
    <w:tbl>
      <w:tblPr>
        <w:tblStyle w:val="af7"/>
        <w:tblW w:w="0" w:type="auto"/>
        <w:tblLook w:val="04A0" w:firstRow="1" w:lastRow="0" w:firstColumn="1" w:lastColumn="0" w:noHBand="0" w:noVBand="1"/>
      </w:tblPr>
      <w:tblGrid>
        <w:gridCol w:w="3485"/>
        <w:gridCol w:w="3486"/>
        <w:gridCol w:w="3486"/>
      </w:tblGrid>
      <w:tr w:rsidR="00646869" w14:paraId="2E5612B8" w14:textId="77777777" w:rsidTr="00B3690A">
        <w:tc>
          <w:tcPr>
            <w:tcW w:w="3485" w:type="dxa"/>
          </w:tcPr>
          <w:p w14:paraId="30143E4F" w14:textId="41A99F7A" w:rsidR="00646869" w:rsidRDefault="001731CA" w:rsidP="00B3690A">
            <w:pPr>
              <w:rPr>
                <w:rFonts w:eastAsiaTheme="minorEastAsia"/>
                <w:lang w:eastAsia="zh-CN"/>
              </w:rPr>
            </w:pPr>
            <w:r>
              <w:rPr>
                <w:noProof/>
                <w:lang w:val="en-US" w:eastAsia="zh-CN"/>
              </w:rPr>
              <w:drawing>
                <wp:inline distT="0" distB="0" distL="0" distR="0" wp14:anchorId="2357D367" wp14:editId="2CCEE4FF">
                  <wp:extent cx="1980447" cy="1547446"/>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88125" cy="1553445"/>
                          </a:xfrm>
                          <a:prstGeom prst="rect">
                            <a:avLst/>
                          </a:prstGeom>
                        </pic:spPr>
                      </pic:pic>
                    </a:graphicData>
                  </a:graphic>
                </wp:inline>
              </w:drawing>
            </w:r>
          </w:p>
        </w:tc>
        <w:tc>
          <w:tcPr>
            <w:tcW w:w="3486" w:type="dxa"/>
          </w:tcPr>
          <w:p w14:paraId="13A72A8E" w14:textId="77777777" w:rsidR="00646869" w:rsidRDefault="00646869" w:rsidP="00B3690A">
            <w:pPr>
              <w:rPr>
                <w:rFonts w:eastAsiaTheme="minorEastAsia"/>
                <w:lang w:eastAsia="zh-CN"/>
              </w:rPr>
            </w:pPr>
            <w:r>
              <w:rPr>
                <w:noProof/>
                <w:lang w:val="en-US" w:eastAsia="zh-CN"/>
              </w:rPr>
              <w:drawing>
                <wp:inline distT="0" distB="0" distL="0" distR="0" wp14:anchorId="10804D67" wp14:editId="25262F4D">
                  <wp:extent cx="2047012" cy="158490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68263" cy="1601355"/>
                          </a:xfrm>
                          <a:prstGeom prst="rect">
                            <a:avLst/>
                          </a:prstGeom>
                        </pic:spPr>
                      </pic:pic>
                    </a:graphicData>
                  </a:graphic>
                </wp:inline>
              </w:drawing>
            </w:r>
          </w:p>
        </w:tc>
        <w:tc>
          <w:tcPr>
            <w:tcW w:w="3486" w:type="dxa"/>
          </w:tcPr>
          <w:p w14:paraId="0F183280" w14:textId="77777777" w:rsidR="00646869" w:rsidRDefault="00646869" w:rsidP="00B3690A">
            <w:pPr>
              <w:rPr>
                <w:rFonts w:eastAsiaTheme="minorEastAsia"/>
                <w:lang w:eastAsia="zh-CN"/>
              </w:rPr>
            </w:pPr>
            <w:r>
              <w:rPr>
                <w:noProof/>
                <w:lang w:val="en-US" w:eastAsia="zh-CN"/>
              </w:rPr>
              <w:drawing>
                <wp:inline distT="0" distB="0" distL="0" distR="0" wp14:anchorId="44F1705E" wp14:editId="7D70A65A">
                  <wp:extent cx="2055292" cy="1595746"/>
                  <wp:effectExtent l="0" t="0" r="2540"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79612" cy="1614628"/>
                          </a:xfrm>
                          <a:prstGeom prst="rect">
                            <a:avLst/>
                          </a:prstGeom>
                        </pic:spPr>
                      </pic:pic>
                    </a:graphicData>
                  </a:graphic>
                </wp:inline>
              </w:drawing>
            </w:r>
          </w:p>
        </w:tc>
      </w:tr>
    </w:tbl>
    <w:p w14:paraId="3718FBDB" w14:textId="77777777" w:rsidR="005D3CFA" w:rsidRDefault="00BE64B1" w:rsidP="00BE64B1">
      <w:pPr>
        <w:spacing w:beforeLines="50" w:before="120"/>
        <w:jc w:val="center"/>
        <w:rPr>
          <w:rFonts w:eastAsiaTheme="minorEastAsia"/>
          <w:b/>
          <w:lang w:eastAsia="zh-CN"/>
        </w:rPr>
      </w:pPr>
      <w:r>
        <w:rPr>
          <w:rFonts w:eastAsiaTheme="minorEastAsia" w:hint="eastAsia"/>
          <w:b/>
          <w:lang w:eastAsia="zh-CN"/>
        </w:rPr>
        <w:t>Figu</w:t>
      </w:r>
      <w:r>
        <w:rPr>
          <w:rFonts w:eastAsiaTheme="minorEastAsia"/>
          <w:b/>
          <w:lang w:eastAsia="zh-CN"/>
        </w:rPr>
        <w:t>re 2-</w:t>
      </w:r>
      <w:r w:rsidR="00DC02B0">
        <w:rPr>
          <w:rFonts w:eastAsiaTheme="minorEastAsia"/>
          <w:b/>
          <w:lang w:eastAsia="zh-CN"/>
        </w:rPr>
        <w:t>2</w:t>
      </w:r>
      <w:r>
        <w:rPr>
          <w:rFonts w:eastAsiaTheme="minorEastAsia"/>
          <w:b/>
          <w:lang w:eastAsia="zh-CN"/>
        </w:rPr>
        <w:t>: Simulation results for PDSCH 8Rx requirements</w:t>
      </w:r>
    </w:p>
    <w:p w14:paraId="5482C052" w14:textId="77777777" w:rsidR="00F41DAE" w:rsidRDefault="00BE64B1" w:rsidP="00F41DAE">
      <w:pPr>
        <w:rPr>
          <w:rFonts w:eastAsiaTheme="minorEastAsia"/>
          <w:lang w:eastAsia="zh-CN"/>
        </w:rPr>
      </w:pPr>
      <w:r>
        <w:rPr>
          <w:rFonts w:eastAsiaTheme="minorEastAsia"/>
          <w:lang w:eastAsia="zh-CN"/>
        </w:rPr>
        <w:lastRenderedPageBreak/>
        <w:t>We have following observations:</w:t>
      </w:r>
    </w:p>
    <w:p w14:paraId="3718F9BC" w14:textId="77777777" w:rsidR="00BE64B1" w:rsidRDefault="00BE64B1" w:rsidP="00F41DAE">
      <w:pPr>
        <w:rPr>
          <w:rFonts w:eastAsiaTheme="minorEastAsia"/>
          <w:lang w:eastAsia="zh-CN"/>
        </w:rPr>
      </w:pPr>
      <w:r>
        <w:rPr>
          <w:rFonts w:eastAsiaTheme="minorEastAsia"/>
          <w:lang w:eastAsia="zh-CN"/>
        </w:rPr>
        <w:t xml:space="preserve">For Rank 2: 70% of peak throughput is </w:t>
      </w:r>
      <w:r w:rsidR="00DC02B0">
        <w:rPr>
          <w:rFonts w:eastAsiaTheme="minorEastAsia"/>
          <w:lang w:eastAsia="zh-CN"/>
        </w:rPr>
        <w:t>unachievable</w:t>
      </w:r>
      <w:r>
        <w:rPr>
          <w:rFonts w:eastAsiaTheme="minorEastAsia"/>
          <w:lang w:eastAsia="zh-CN"/>
        </w:rPr>
        <w:t xml:space="preserve"> for MCS23 and MCS</w:t>
      </w:r>
      <w:r w:rsidR="00DC02B0">
        <w:rPr>
          <w:rFonts w:eastAsiaTheme="minorEastAsia"/>
          <w:lang w:eastAsia="zh-CN"/>
        </w:rPr>
        <w:t xml:space="preserve">26 and both MCS16 and MCS19 </w:t>
      </w:r>
      <w:r w:rsidR="00DC02B0">
        <w:rPr>
          <w:rFonts w:eastAsiaTheme="minorEastAsia" w:hint="eastAsia"/>
          <w:lang w:eastAsia="zh-CN"/>
        </w:rPr>
        <w:t>have</w:t>
      </w:r>
      <w:r w:rsidR="00DC02B0">
        <w:rPr>
          <w:rFonts w:eastAsiaTheme="minorEastAsia"/>
          <w:lang w:eastAsia="zh-CN"/>
        </w:rPr>
        <w:t xml:space="preserve"> </w:t>
      </w:r>
      <w:r w:rsidR="00DC02B0">
        <w:rPr>
          <w:rFonts w:eastAsiaTheme="minorEastAsia" w:hint="eastAsia"/>
          <w:lang w:eastAsia="zh-CN"/>
        </w:rPr>
        <w:t xml:space="preserve">a </w:t>
      </w:r>
      <w:r w:rsidR="00DC02B0">
        <w:rPr>
          <w:rFonts w:eastAsiaTheme="minorEastAsia"/>
          <w:lang w:eastAsia="zh-CN"/>
        </w:rPr>
        <w:t xml:space="preserve">reasonable SNR </w:t>
      </w:r>
      <w:r w:rsidR="00DC02B0">
        <w:rPr>
          <w:rFonts w:eastAsiaTheme="minorEastAsia" w:hint="eastAsia"/>
          <w:lang w:eastAsia="zh-CN"/>
        </w:rPr>
        <w:t>rang</w:t>
      </w:r>
      <w:r w:rsidR="00DC02B0">
        <w:rPr>
          <w:rFonts w:eastAsiaTheme="minorEastAsia"/>
          <w:lang w:eastAsia="zh-CN"/>
        </w:rPr>
        <w:t>e, we prefer MCS19.</w:t>
      </w:r>
    </w:p>
    <w:p w14:paraId="54316302" w14:textId="77777777" w:rsidR="00DC02B0" w:rsidRDefault="00DC02B0" w:rsidP="00F41DAE">
      <w:pPr>
        <w:rPr>
          <w:rFonts w:eastAsiaTheme="minorEastAsia"/>
          <w:lang w:eastAsia="zh-CN"/>
        </w:rPr>
      </w:pPr>
      <w:r>
        <w:rPr>
          <w:rFonts w:eastAsiaTheme="minorEastAsia"/>
          <w:lang w:eastAsia="zh-CN"/>
        </w:rPr>
        <w:t>For Rank 4: 70% of peak throughput is unachievable for MCS26 and MCS17 has a reasonable SNR range.</w:t>
      </w:r>
    </w:p>
    <w:p w14:paraId="05B02909" w14:textId="77777777" w:rsidR="00DC02B0" w:rsidRDefault="00DC02B0" w:rsidP="00DC02B0">
      <w:pPr>
        <w:rPr>
          <w:rFonts w:eastAsiaTheme="minorEastAsia"/>
          <w:lang w:eastAsia="zh-CN"/>
        </w:rPr>
      </w:pPr>
      <w:r>
        <w:rPr>
          <w:rFonts w:eastAsiaTheme="minorEastAsia"/>
          <w:lang w:eastAsia="zh-CN"/>
        </w:rPr>
        <w:t>For Rank 8: 70% of peak throughput is unachievable for MCS20 and MCS13 has a reasonable SNR range.</w:t>
      </w:r>
    </w:p>
    <w:p w14:paraId="5222E18F" w14:textId="77777777" w:rsidR="00DC02B0" w:rsidRDefault="00DC02B0" w:rsidP="00F41DAE">
      <w:pPr>
        <w:rPr>
          <w:rFonts w:eastAsiaTheme="minorEastAsia"/>
          <w:lang w:eastAsia="zh-CN"/>
        </w:rPr>
      </w:pPr>
      <w:r>
        <w:rPr>
          <w:rFonts w:eastAsiaTheme="minorEastAsia" w:hint="eastAsia"/>
          <w:lang w:eastAsia="zh-CN"/>
        </w:rPr>
        <w:t>T</w:t>
      </w:r>
      <w:r>
        <w:rPr>
          <w:rFonts w:eastAsiaTheme="minorEastAsia"/>
          <w:lang w:eastAsia="zh-CN"/>
        </w:rPr>
        <w:t>herefore, we propose the following:</w:t>
      </w:r>
    </w:p>
    <w:p w14:paraId="1F3419FF" w14:textId="5D1C9F20" w:rsidR="00DC02B0" w:rsidRDefault="00DC02B0" w:rsidP="00DC02B0">
      <w:pPr>
        <w:jc w:val="both"/>
        <w:rPr>
          <w:rFonts w:eastAsiaTheme="minorEastAsia"/>
          <w:b/>
          <w:lang w:eastAsia="zh-CN"/>
        </w:rPr>
      </w:pPr>
      <w:r w:rsidRPr="009B0A16">
        <w:rPr>
          <w:rFonts w:eastAsiaTheme="minorEastAsia"/>
          <w:b/>
          <w:lang w:eastAsia="zh-CN"/>
        </w:rPr>
        <w:t xml:space="preserve">Proposal </w:t>
      </w:r>
      <w:r w:rsidR="00031CA0">
        <w:rPr>
          <w:rFonts w:eastAsiaTheme="minorEastAsia"/>
          <w:b/>
          <w:lang w:eastAsia="zh-CN"/>
        </w:rPr>
        <w:t>3</w:t>
      </w:r>
      <w:r w:rsidRPr="009B0A16">
        <w:rPr>
          <w:rFonts w:eastAsiaTheme="minorEastAsia"/>
          <w:b/>
          <w:lang w:eastAsia="zh-CN"/>
        </w:rPr>
        <w:t xml:space="preserve">: </w:t>
      </w:r>
      <w:r>
        <w:rPr>
          <w:rFonts w:eastAsiaTheme="minorEastAsia"/>
          <w:b/>
          <w:lang w:eastAsia="zh-CN"/>
        </w:rPr>
        <w:t>Use following parameters for 8Rx PDSCH requirements definition:</w:t>
      </w:r>
    </w:p>
    <w:p w14:paraId="2CD60675" w14:textId="77777777" w:rsidR="00DC02B0" w:rsidRPr="00A72F50" w:rsidRDefault="00DC02B0" w:rsidP="00A72F50">
      <w:pPr>
        <w:pStyle w:val="afd"/>
        <w:numPr>
          <w:ilvl w:val="0"/>
          <w:numId w:val="34"/>
        </w:numPr>
        <w:spacing w:afterLines="50" w:after="120"/>
        <w:contextualSpacing w:val="0"/>
        <w:jc w:val="both"/>
        <w:rPr>
          <w:rFonts w:eastAsiaTheme="minorEastAsia"/>
          <w:b/>
        </w:rPr>
      </w:pPr>
      <w:r w:rsidRPr="00A72F50">
        <w:rPr>
          <w:rFonts w:eastAsiaTheme="minorEastAsia"/>
          <w:b/>
        </w:rPr>
        <w:t>For Rank 2: TDLC300-100, 2</w:t>
      </w:r>
      <w:r w:rsidR="008D0B4A" w:rsidRPr="00A72F50">
        <w:rPr>
          <w:rFonts w:eastAsiaTheme="minorEastAsia"/>
          <w:b/>
        </w:rPr>
        <w:t>T8R</w:t>
      </w:r>
      <w:r w:rsidRPr="00A72F50">
        <w:rPr>
          <w:rFonts w:eastAsiaTheme="minorEastAsia"/>
          <w:b/>
        </w:rPr>
        <w:t xml:space="preserve"> Medium B</w:t>
      </w:r>
      <w:r w:rsidR="008D0B4A" w:rsidRPr="00A72F50">
        <w:rPr>
          <w:rFonts w:eastAsiaTheme="minorEastAsia"/>
          <w:b/>
        </w:rPr>
        <w:t>, MCS19</w:t>
      </w:r>
    </w:p>
    <w:p w14:paraId="29C28089" w14:textId="77777777" w:rsidR="00DC02B0" w:rsidRPr="00A72F50" w:rsidRDefault="00DC02B0" w:rsidP="00A72F50">
      <w:pPr>
        <w:pStyle w:val="afd"/>
        <w:numPr>
          <w:ilvl w:val="0"/>
          <w:numId w:val="34"/>
        </w:numPr>
        <w:spacing w:afterLines="50" w:after="120"/>
        <w:contextualSpacing w:val="0"/>
        <w:jc w:val="both"/>
        <w:rPr>
          <w:rFonts w:eastAsiaTheme="minorEastAsia"/>
          <w:b/>
        </w:rPr>
      </w:pPr>
      <w:r w:rsidRPr="00A72F50">
        <w:rPr>
          <w:rFonts w:eastAsiaTheme="minorEastAsia"/>
          <w:b/>
        </w:rPr>
        <w:t>For Rank 4:</w:t>
      </w:r>
      <w:r w:rsidR="008D0B4A" w:rsidRPr="00A72F50">
        <w:rPr>
          <w:rFonts w:eastAsiaTheme="minorEastAsia"/>
          <w:b/>
        </w:rPr>
        <w:t xml:space="preserve"> TDLA30-10, 4T8R Low, MCS17</w:t>
      </w:r>
    </w:p>
    <w:p w14:paraId="25C9CCEE" w14:textId="77777777" w:rsidR="00646869" w:rsidRDefault="00DC02B0" w:rsidP="00646869">
      <w:pPr>
        <w:pStyle w:val="afd"/>
        <w:numPr>
          <w:ilvl w:val="0"/>
          <w:numId w:val="34"/>
        </w:numPr>
        <w:spacing w:afterLines="50" w:after="120"/>
        <w:contextualSpacing w:val="0"/>
        <w:jc w:val="both"/>
        <w:rPr>
          <w:rFonts w:eastAsiaTheme="minorEastAsia"/>
          <w:b/>
        </w:rPr>
      </w:pPr>
      <w:r w:rsidRPr="00A72F50">
        <w:rPr>
          <w:rFonts w:eastAsiaTheme="minorEastAsia"/>
          <w:b/>
        </w:rPr>
        <w:t>For Rank 8:</w:t>
      </w:r>
      <w:r w:rsidR="008D0B4A" w:rsidRPr="00A72F50">
        <w:rPr>
          <w:rFonts w:eastAsiaTheme="minorEastAsia"/>
          <w:b/>
        </w:rPr>
        <w:t xml:space="preserve"> TDLA30-10, 8T8R Low, MCS13</w:t>
      </w:r>
    </w:p>
    <w:p w14:paraId="49C7930A" w14:textId="77777777" w:rsidR="00A72F50" w:rsidRDefault="00A72F50" w:rsidP="00A72F50">
      <w:pPr>
        <w:spacing w:afterLines="50" w:after="120"/>
        <w:jc w:val="both"/>
        <w:rPr>
          <w:rFonts w:eastAsiaTheme="minorEastAsia"/>
          <w:b/>
        </w:rPr>
      </w:pPr>
    </w:p>
    <w:p w14:paraId="0860B28A" w14:textId="77777777" w:rsidR="00A72F50" w:rsidRDefault="00A72F50" w:rsidP="00A72F50">
      <w:pPr>
        <w:spacing w:afterLines="50" w:after="120"/>
        <w:jc w:val="both"/>
        <w:rPr>
          <w:rFonts w:eastAsiaTheme="minorEastAsia"/>
          <w:b/>
        </w:rPr>
      </w:pPr>
      <w:r>
        <w:rPr>
          <w:b/>
          <w:u w:val="single"/>
          <w:lang w:eastAsia="ko-KR"/>
        </w:rPr>
        <w:t>Two MCS configuration for Rank&gt;4</w:t>
      </w:r>
    </w:p>
    <w:p w14:paraId="00AE0BB0" w14:textId="3A40769E" w:rsidR="00A72F50" w:rsidRDefault="00A72F50" w:rsidP="00A72F50">
      <w:pPr>
        <w:spacing w:afterLines="50" w:after="120"/>
        <w:jc w:val="both"/>
        <w:rPr>
          <w:rFonts w:eastAsiaTheme="minorEastAsia"/>
          <w:lang w:eastAsia="zh-CN"/>
        </w:rPr>
      </w:pPr>
      <w:r w:rsidRPr="00A72F50">
        <w:rPr>
          <w:rFonts w:eastAsiaTheme="minorEastAsia" w:hint="eastAsia"/>
          <w:lang w:eastAsia="zh-CN"/>
        </w:rPr>
        <w:t>T</w:t>
      </w:r>
      <w:r w:rsidRPr="00A72F50">
        <w:rPr>
          <w:rFonts w:eastAsiaTheme="minorEastAsia"/>
          <w:lang w:eastAsia="zh-CN"/>
        </w:rPr>
        <w:t>wo MCS</w:t>
      </w:r>
      <w:r>
        <w:rPr>
          <w:rFonts w:eastAsiaTheme="minorEastAsia"/>
          <w:lang w:eastAsia="zh-CN"/>
        </w:rPr>
        <w:t xml:space="preserve"> configuration is only suitable for beamforming </w:t>
      </w:r>
      <w:r w:rsidR="00915B4C">
        <w:rPr>
          <w:rFonts w:eastAsiaTheme="minorEastAsia"/>
          <w:lang w:eastAsia="zh-CN"/>
        </w:rPr>
        <w:t xml:space="preserve">channel due to different post SNR on two codewords. </w:t>
      </w:r>
      <w:r w:rsidR="00D31F51">
        <w:rPr>
          <w:rFonts w:eastAsiaTheme="minorEastAsia"/>
          <w:lang w:eastAsia="zh-CN"/>
        </w:rPr>
        <w:t>S</w:t>
      </w:r>
      <w:r w:rsidR="00D31F51">
        <w:rPr>
          <w:rFonts w:eastAsiaTheme="minorEastAsia" w:hint="eastAsia"/>
          <w:lang w:eastAsia="zh-CN"/>
        </w:rPr>
        <w:t>ome</w:t>
      </w:r>
      <w:r w:rsidR="00D31F51">
        <w:rPr>
          <w:rFonts w:eastAsiaTheme="minorEastAsia"/>
          <w:lang w:eastAsia="zh-CN"/>
        </w:rPr>
        <w:t xml:space="preserve"> companies suggest to replace TDL with medium B by CDL as beamforming model. However, our concern is that it is impractical for BS to schedule 8 MIMO layers for medium B correlation considering large inter-layer interference. Furthermore, we don’t see any difference for two MCSs compared with 1 MCS from demodulation perspective. </w:t>
      </w:r>
    </w:p>
    <w:p w14:paraId="30031137" w14:textId="6FC14DCB" w:rsidR="00915B4C" w:rsidRDefault="00915B4C" w:rsidP="00915B4C">
      <w:pPr>
        <w:jc w:val="both"/>
        <w:rPr>
          <w:rFonts w:eastAsiaTheme="minorEastAsia"/>
          <w:b/>
          <w:lang w:eastAsia="zh-CN"/>
        </w:rPr>
      </w:pPr>
      <w:r w:rsidRPr="00915B4C">
        <w:rPr>
          <w:rFonts w:eastAsiaTheme="minorEastAsia"/>
          <w:b/>
          <w:lang w:eastAsia="zh-CN"/>
        </w:rPr>
        <w:t xml:space="preserve">Proposal </w:t>
      </w:r>
      <w:r w:rsidR="00031CA0">
        <w:rPr>
          <w:rFonts w:eastAsiaTheme="minorEastAsia"/>
          <w:b/>
          <w:lang w:eastAsia="zh-CN"/>
        </w:rPr>
        <w:t>4</w:t>
      </w:r>
      <w:r w:rsidRPr="00915B4C">
        <w:rPr>
          <w:rFonts w:eastAsiaTheme="minorEastAsia"/>
          <w:b/>
          <w:lang w:eastAsia="zh-CN"/>
        </w:rPr>
        <w:t>: Don’t consider two MCS configuration for Rank&gt;4</w:t>
      </w:r>
    </w:p>
    <w:p w14:paraId="00B84041" w14:textId="77777777" w:rsidR="00915B4C" w:rsidRDefault="00915B4C" w:rsidP="00915B4C">
      <w:pPr>
        <w:jc w:val="both"/>
        <w:rPr>
          <w:rFonts w:eastAsiaTheme="minorEastAsia"/>
          <w:b/>
          <w:lang w:eastAsia="zh-CN"/>
        </w:rPr>
      </w:pPr>
    </w:p>
    <w:p w14:paraId="3785B15A" w14:textId="77777777" w:rsidR="00915B4C" w:rsidRDefault="00915B4C" w:rsidP="00915B4C">
      <w:pPr>
        <w:rPr>
          <w:b/>
          <w:u w:val="single"/>
          <w:lang w:eastAsia="ko-KR"/>
        </w:rPr>
      </w:pPr>
      <w:r>
        <w:rPr>
          <w:b/>
          <w:u w:val="single"/>
          <w:lang w:eastAsia="ko-KR"/>
        </w:rPr>
        <w:t>Mapping Type</w:t>
      </w:r>
    </w:p>
    <w:p w14:paraId="1EF1A094" w14:textId="77777777" w:rsidR="00915B4C" w:rsidRPr="00915B4C" w:rsidRDefault="00915B4C" w:rsidP="00915B4C">
      <w:pPr>
        <w:rPr>
          <w:lang w:eastAsia="ko-KR"/>
        </w:rPr>
      </w:pPr>
      <w:r w:rsidRPr="00915B4C">
        <w:rPr>
          <w:lang w:eastAsia="ko-KR"/>
        </w:rPr>
        <w:t>PDSCH</w:t>
      </w:r>
      <w:r>
        <w:rPr>
          <w:lang w:eastAsia="ko-KR"/>
        </w:rPr>
        <w:t xml:space="preserve"> mapping Type B is still FFS:</w:t>
      </w:r>
    </w:p>
    <w:tbl>
      <w:tblPr>
        <w:tblStyle w:val="af7"/>
        <w:tblW w:w="0" w:type="auto"/>
        <w:tblLook w:val="04A0" w:firstRow="1" w:lastRow="0" w:firstColumn="1" w:lastColumn="0" w:noHBand="0" w:noVBand="1"/>
      </w:tblPr>
      <w:tblGrid>
        <w:gridCol w:w="10457"/>
      </w:tblGrid>
      <w:tr w:rsidR="00915B4C" w14:paraId="4B85937C" w14:textId="77777777" w:rsidTr="00915B4C">
        <w:tc>
          <w:tcPr>
            <w:tcW w:w="10457" w:type="dxa"/>
          </w:tcPr>
          <w:p w14:paraId="36AA110D" w14:textId="77777777" w:rsidR="00915B4C" w:rsidRDefault="00915B4C" w:rsidP="00915B4C">
            <w:pPr>
              <w:pStyle w:val="afd"/>
              <w:widowControl/>
              <w:numPr>
                <w:ilvl w:val="0"/>
                <w:numId w:val="18"/>
              </w:numPr>
              <w:autoSpaceDE/>
              <w:autoSpaceDN/>
              <w:adjustRightInd/>
              <w:spacing w:after="120"/>
              <w:ind w:left="720"/>
              <w:contextualSpacing w:val="0"/>
              <w:rPr>
                <w:rFonts w:eastAsia="宋体"/>
                <w:szCs w:val="24"/>
              </w:rPr>
            </w:pPr>
            <w:r>
              <w:rPr>
                <w:rFonts w:eastAsia="宋体"/>
                <w:szCs w:val="24"/>
              </w:rPr>
              <w:t xml:space="preserve">PDSCH mapping </w:t>
            </w:r>
            <w:r w:rsidRPr="00FD0A69">
              <w:rPr>
                <w:rFonts w:eastAsia="宋体"/>
                <w:szCs w:val="24"/>
              </w:rPr>
              <w:t>Type A</w:t>
            </w:r>
          </w:p>
          <w:p w14:paraId="355CFDE9" w14:textId="77777777" w:rsidR="00915B4C" w:rsidRPr="00915B4C" w:rsidRDefault="00915B4C" w:rsidP="00915B4C">
            <w:pPr>
              <w:pStyle w:val="afd"/>
              <w:widowControl/>
              <w:numPr>
                <w:ilvl w:val="0"/>
                <w:numId w:val="18"/>
              </w:numPr>
              <w:autoSpaceDE/>
              <w:autoSpaceDN/>
              <w:adjustRightInd/>
              <w:spacing w:after="120"/>
              <w:ind w:left="720"/>
              <w:contextualSpacing w:val="0"/>
              <w:rPr>
                <w:rFonts w:eastAsia="宋体"/>
                <w:szCs w:val="24"/>
              </w:rPr>
            </w:pPr>
            <w:r w:rsidRPr="00C170B8">
              <w:rPr>
                <w:rFonts w:eastAsia="宋体"/>
                <w:szCs w:val="24"/>
              </w:rPr>
              <w:t>FFS PDSCH mapping Type B</w:t>
            </w:r>
          </w:p>
        </w:tc>
      </w:tr>
    </w:tbl>
    <w:p w14:paraId="5E77CC98" w14:textId="77777777" w:rsidR="00915B4C" w:rsidRDefault="00915B4C" w:rsidP="00915B4C">
      <w:pPr>
        <w:rPr>
          <w:rFonts w:eastAsia="Malgun Gothic"/>
          <w:b/>
          <w:u w:val="single"/>
          <w:lang w:eastAsia="ko-KR"/>
        </w:rPr>
      </w:pPr>
    </w:p>
    <w:p w14:paraId="34F0C72D" w14:textId="77777777" w:rsidR="00915B4C" w:rsidRDefault="00D65279" w:rsidP="00915B4C">
      <w:pPr>
        <w:rPr>
          <w:rFonts w:eastAsiaTheme="minorEastAsia"/>
          <w:lang w:eastAsia="zh-CN"/>
        </w:rPr>
      </w:pPr>
      <w:r>
        <w:rPr>
          <w:rFonts w:eastAsiaTheme="minorEastAsia"/>
          <w:lang w:eastAsia="zh-CN"/>
        </w:rPr>
        <w:t xml:space="preserve">PDSCH mapping Type B </w:t>
      </w:r>
      <w:r w:rsidR="00915B4C">
        <w:rPr>
          <w:rFonts w:eastAsiaTheme="minorEastAsia"/>
          <w:lang w:eastAsia="zh-CN"/>
        </w:rPr>
        <w:t xml:space="preserve">has no </w:t>
      </w:r>
      <w:r>
        <w:rPr>
          <w:rFonts w:eastAsiaTheme="minorEastAsia"/>
          <w:lang w:eastAsia="zh-CN"/>
        </w:rPr>
        <w:t>baseband processing difference with Type A and capability is needed. We support not consider PDSCH mapping Type B</w:t>
      </w:r>
    </w:p>
    <w:p w14:paraId="1415C8AA" w14:textId="508671E8" w:rsidR="00D65279" w:rsidRPr="00D65279" w:rsidRDefault="00D65279" w:rsidP="00915B4C">
      <w:pPr>
        <w:rPr>
          <w:rFonts w:eastAsiaTheme="minorEastAsia"/>
          <w:b/>
          <w:lang w:eastAsia="zh-CN"/>
        </w:rPr>
      </w:pPr>
      <w:r w:rsidRPr="00D65279">
        <w:rPr>
          <w:rFonts w:eastAsiaTheme="minorEastAsia"/>
          <w:b/>
          <w:lang w:eastAsia="zh-CN"/>
        </w:rPr>
        <w:t xml:space="preserve">Proposal </w:t>
      </w:r>
      <w:r w:rsidR="00031CA0">
        <w:rPr>
          <w:rFonts w:eastAsiaTheme="minorEastAsia"/>
          <w:b/>
          <w:lang w:eastAsia="zh-CN"/>
        </w:rPr>
        <w:t>5</w:t>
      </w:r>
      <w:r w:rsidRPr="00D65279">
        <w:rPr>
          <w:rFonts w:eastAsiaTheme="minorEastAsia"/>
          <w:b/>
          <w:lang w:eastAsia="zh-CN"/>
        </w:rPr>
        <w:t>: Don’t consider PDSCH mapping Type B.</w:t>
      </w:r>
    </w:p>
    <w:p w14:paraId="22BFE7E5" w14:textId="77777777" w:rsidR="00915B4C" w:rsidRPr="00915B4C" w:rsidRDefault="00915B4C" w:rsidP="00915B4C">
      <w:pPr>
        <w:jc w:val="both"/>
        <w:rPr>
          <w:rFonts w:eastAsiaTheme="minorEastAsia"/>
          <w:b/>
          <w:lang w:eastAsia="zh-CN"/>
        </w:rPr>
      </w:pPr>
    </w:p>
    <w:p w14:paraId="372FF044" w14:textId="77777777" w:rsidR="00ED2F63" w:rsidRDefault="00A72F50" w:rsidP="00ED2F63">
      <w:pPr>
        <w:pStyle w:val="20"/>
        <w:ind w:left="0"/>
        <w:rPr>
          <w:lang w:eastAsia="zh-CN"/>
        </w:rPr>
      </w:pPr>
      <w:r>
        <w:rPr>
          <w:lang w:eastAsia="zh-CN"/>
        </w:rPr>
        <w:t>Spec structure</w:t>
      </w:r>
    </w:p>
    <w:p w14:paraId="452143C2" w14:textId="77777777" w:rsidR="00646869" w:rsidRPr="00A23614" w:rsidRDefault="00A72F50" w:rsidP="00646869">
      <w:pPr>
        <w:rPr>
          <w:rFonts w:eastAsiaTheme="minorEastAsia"/>
          <w:lang w:eastAsia="zh-CN"/>
        </w:rPr>
      </w:pPr>
      <w:r>
        <w:rPr>
          <w:rFonts w:eastAsiaTheme="minorEastAsia"/>
          <w:lang w:eastAsia="zh-CN"/>
        </w:rPr>
        <w:t>Considering PMI and RI test have been precluded, the spec structure should be updated as follows:</w:t>
      </w:r>
    </w:p>
    <w:p w14:paraId="28314843" w14:textId="77777777" w:rsidR="00646869" w:rsidRPr="00A23614" w:rsidRDefault="00646869" w:rsidP="00A72F50">
      <w:pPr>
        <w:spacing w:afterLines="50" w:after="120"/>
        <w:jc w:val="center"/>
        <w:rPr>
          <w:rFonts w:eastAsiaTheme="minorEastAsia"/>
          <w:b/>
          <w:u w:val="single"/>
          <w:lang w:eastAsia="zh-CN"/>
        </w:rPr>
      </w:pPr>
      <w:r w:rsidRPr="00A23614">
        <w:rPr>
          <w:rFonts w:cs="Times New Roman"/>
          <w:b/>
        </w:rPr>
        <w:t xml:space="preserve">Table 2-1      </w:t>
      </w:r>
      <w:r w:rsidRPr="00A23614">
        <w:rPr>
          <w:rFonts w:cs="Times New Roman"/>
          <w:b/>
        </w:rPr>
        <w:tab/>
        <w:t>Specification structure 8RX</w:t>
      </w:r>
      <w:r>
        <w:rPr>
          <w:rFonts w:cs="Times New Roman"/>
          <w:b/>
        </w:rPr>
        <w:t xml:space="preserve"> UE and CSI requirements</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7027"/>
        <w:gridCol w:w="2126"/>
      </w:tblGrid>
      <w:tr w:rsidR="00646869" w:rsidRPr="00F41DAE" w14:paraId="22B96155" w14:textId="77777777" w:rsidTr="00B3690A">
        <w:trPr>
          <w:jc w:val="center"/>
        </w:trPr>
        <w:tc>
          <w:tcPr>
            <w:tcW w:w="1615" w:type="dxa"/>
            <w:shd w:val="clear" w:color="auto" w:fill="auto"/>
          </w:tcPr>
          <w:p w14:paraId="05AE0391" w14:textId="77777777" w:rsidR="00646869" w:rsidRPr="00F41DAE" w:rsidRDefault="00646869" w:rsidP="00B3690A">
            <w:pPr>
              <w:pStyle w:val="TAH"/>
              <w:rPr>
                <w:rFonts w:ascii="Times New Roman" w:hAnsi="Times New Roman" w:cs="Times New Roman"/>
              </w:rPr>
            </w:pPr>
            <w:r w:rsidRPr="00F41DAE">
              <w:rPr>
                <w:rFonts w:ascii="Times New Roman" w:hAnsi="Times New Roman" w:cs="Times New Roman"/>
              </w:rPr>
              <w:lastRenderedPageBreak/>
              <w:t>Section number</w:t>
            </w:r>
          </w:p>
        </w:tc>
        <w:tc>
          <w:tcPr>
            <w:tcW w:w="7027" w:type="dxa"/>
            <w:shd w:val="clear" w:color="auto" w:fill="auto"/>
          </w:tcPr>
          <w:p w14:paraId="7FCB8140" w14:textId="77777777" w:rsidR="00646869" w:rsidRPr="00F41DAE" w:rsidRDefault="00646869" w:rsidP="00B3690A">
            <w:pPr>
              <w:pStyle w:val="TAH"/>
              <w:rPr>
                <w:rFonts w:ascii="Times New Roman" w:hAnsi="Times New Roman" w:cs="Times New Roman"/>
              </w:rPr>
            </w:pPr>
            <w:r w:rsidRPr="00F41DAE">
              <w:rPr>
                <w:rFonts w:ascii="Times New Roman" w:hAnsi="Times New Roman" w:cs="Times New Roman"/>
              </w:rPr>
              <w:t>Section name</w:t>
            </w:r>
          </w:p>
        </w:tc>
        <w:tc>
          <w:tcPr>
            <w:tcW w:w="2126" w:type="dxa"/>
            <w:shd w:val="clear" w:color="auto" w:fill="auto"/>
          </w:tcPr>
          <w:p w14:paraId="3D2A8191" w14:textId="77777777" w:rsidR="00646869" w:rsidRPr="00F41DAE" w:rsidRDefault="00646869" w:rsidP="00B3690A">
            <w:pPr>
              <w:pStyle w:val="TAH"/>
              <w:rPr>
                <w:rFonts w:ascii="Times New Roman" w:hAnsi="Times New Roman" w:cs="Times New Roman"/>
              </w:rPr>
            </w:pPr>
            <w:r w:rsidRPr="00F41DAE">
              <w:rPr>
                <w:rFonts w:ascii="Times New Roman" w:hAnsi="Times New Roman" w:cs="Times New Roman"/>
              </w:rPr>
              <w:t>Note</w:t>
            </w:r>
          </w:p>
        </w:tc>
      </w:tr>
      <w:tr w:rsidR="00646869" w:rsidRPr="00F41DAE" w14:paraId="51305FC2" w14:textId="77777777" w:rsidTr="00B3690A">
        <w:trPr>
          <w:jc w:val="center"/>
        </w:trPr>
        <w:tc>
          <w:tcPr>
            <w:tcW w:w="1615" w:type="dxa"/>
            <w:shd w:val="clear" w:color="auto" w:fill="auto"/>
          </w:tcPr>
          <w:p w14:paraId="3CD7C28F" w14:textId="77777777" w:rsidR="00646869" w:rsidRPr="00F41DAE" w:rsidRDefault="00646869" w:rsidP="00B3690A">
            <w:pPr>
              <w:pStyle w:val="TAL"/>
              <w:rPr>
                <w:rFonts w:ascii="Times New Roman" w:hAnsi="Times New Roman" w:cs="Times New Roman"/>
              </w:rPr>
            </w:pPr>
            <w:r w:rsidRPr="00F41DAE">
              <w:rPr>
                <w:rFonts w:ascii="Times New Roman" w:hAnsi="Times New Roman" w:cs="Times New Roman"/>
              </w:rPr>
              <w:t>5.1</w:t>
            </w:r>
          </w:p>
        </w:tc>
        <w:tc>
          <w:tcPr>
            <w:tcW w:w="7027" w:type="dxa"/>
            <w:shd w:val="clear" w:color="auto" w:fill="auto"/>
          </w:tcPr>
          <w:p w14:paraId="3C4FC922" w14:textId="77777777" w:rsidR="00646869" w:rsidRPr="00F41DAE" w:rsidRDefault="00646869" w:rsidP="00B3690A">
            <w:pPr>
              <w:pStyle w:val="TAL"/>
              <w:rPr>
                <w:rFonts w:ascii="Times New Roman" w:hAnsi="Times New Roman" w:cs="Times New Roman"/>
              </w:rPr>
            </w:pPr>
            <w:r w:rsidRPr="00F41DAE">
              <w:rPr>
                <w:rFonts w:ascii="Times New Roman" w:hAnsi="Times New Roman" w:cs="Times New Roman"/>
              </w:rPr>
              <w:t>General</w:t>
            </w:r>
          </w:p>
        </w:tc>
        <w:tc>
          <w:tcPr>
            <w:tcW w:w="2126" w:type="dxa"/>
            <w:shd w:val="clear" w:color="auto" w:fill="auto"/>
          </w:tcPr>
          <w:p w14:paraId="5BE3E761" w14:textId="77777777" w:rsidR="00646869" w:rsidRPr="00F41DAE" w:rsidRDefault="00646869" w:rsidP="00B3690A">
            <w:pPr>
              <w:pStyle w:val="TAL"/>
              <w:rPr>
                <w:rFonts w:ascii="Times New Roman" w:hAnsi="Times New Roman" w:cs="Times New Roman"/>
              </w:rPr>
            </w:pPr>
          </w:p>
        </w:tc>
      </w:tr>
      <w:tr w:rsidR="00646869" w:rsidRPr="00F41DAE" w14:paraId="20F4A41C" w14:textId="77777777" w:rsidTr="00B3690A">
        <w:trPr>
          <w:jc w:val="center"/>
        </w:trPr>
        <w:tc>
          <w:tcPr>
            <w:tcW w:w="1615" w:type="dxa"/>
            <w:shd w:val="clear" w:color="auto" w:fill="auto"/>
          </w:tcPr>
          <w:p w14:paraId="47D6886B" w14:textId="77777777" w:rsidR="00646869" w:rsidRPr="00F41DAE" w:rsidRDefault="00646869" w:rsidP="00B3690A">
            <w:pPr>
              <w:pStyle w:val="TAL"/>
              <w:ind w:firstLineChars="100" w:firstLine="18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r>
              <w:rPr>
                <w:rFonts w:ascii="Times New Roman" w:eastAsiaTheme="minorEastAsia" w:hAnsi="Times New Roman" w:cs="Times New Roman"/>
                <w:lang w:eastAsia="zh-CN"/>
              </w:rPr>
              <w:t>.1.1.12</w:t>
            </w:r>
          </w:p>
        </w:tc>
        <w:tc>
          <w:tcPr>
            <w:tcW w:w="7027" w:type="dxa"/>
            <w:shd w:val="clear" w:color="auto" w:fill="auto"/>
          </w:tcPr>
          <w:p w14:paraId="0C3C3CC7" w14:textId="77777777" w:rsidR="00646869" w:rsidRPr="00F41DAE" w:rsidRDefault="00646869" w:rsidP="00B3690A">
            <w:pPr>
              <w:pStyle w:val="TAL"/>
              <w:ind w:firstLineChars="100" w:firstLine="180"/>
              <w:rPr>
                <w:rFonts w:ascii="Times New Roman" w:hAnsi="Times New Roman" w:cs="Times New Roman"/>
              </w:rPr>
            </w:pPr>
            <w:r w:rsidRPr="003117FF">
              <w:rPr>
                <w:rFonts w:ascii="Times New Roman" w:hAnsi="Times New Roman" w:cs="Times New Roman"/>
              </w:rPr>
              <w:t>Applicability of performance requirements for 8Rx capable UEs</w:t>
            </w:r>
          </w:p>
        </w:tc>
        <w:tc>
          <w:tcPr>
            <w:tcW w:w="2126" w:type="dxa"/>
            <w:shd w:val="clear" w:color="auto" w:fill="auto"/>
          </w:tcPr>
          <w:p w14:paraId="7DF451D7" w14:textId="77777777" w:rsidR="00646869" w:rsidRPr="00F41DAE" w:rsidRDefault="00646869" w:rsidP="00B3690A">
            <w:pPr>
              <w:pStyle w:val="TAL"/>
              <w:rPr>
                <w:rFonts w:ascii="Times New Roman" w:hAnsi="Times New Roman" w:cs="Times New Roman"/>
                <w:highlight w:val="yellow"/>
              </w:rPr>
            </w:pPr>
          </w:p>
        </w:tc>
      </w:tr>
      <w:tr w:rsidR="00646869" w:rsidRPr="00F41DAE" w14:paraId="4930E77E" w14:textId="77777777" w:rsidTr="00B3690A">
        <w:trPr>
          <w:jc w:val="center"/>
        </w:trPr>
        <w:tc>
          <w:tcPr>
            <w:tcW w:w="1615" w:type="dxa"/>
            <w:shd w:val="clear" w:color="auto" w:fill="auto"/>
          </w:tcPr>
          <w:p w14:paraId="64489B83" w14:textId="77777777" w:rsidR="00646869" w:rsidRDefault="00646869" w:rsidP="00B3690A">
            <w:pPr>
              <w:pStyle w:val="TAL"/>
              <w:ind w:firstLineChars="100" w:firstLine="18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r>
              <w:rPr>
                <w:rFonts w:ascii="Times New Roman" w:eastAsiaTheme="minorEastAsia" w:hAnsi="Times New Roman" w:cs="Times New Roman"/>
                <w:lang w:eastAsia="zh-CN"/>
              </w:rPr>
              <w:t>.1.1.12.1</w:t>
            </w:r>
          </w:p>
        </w:tc>
        <w:tc>
          <w:tcPr>
            <w:tcW w:w="7027" w:type="dxa"/>
            <w:shd w:val="clear" w:color="auto" w:fill="auto"/>
          </w:tcPr>
          <w:p w14:paraId="5082EC85" w14:textId="77777777" w:rsidR="00646869" w:rsidRPr="00F41DAE" w:rsidRDefault="00646869" w:rsidP="00B3690A">
            <w:pPr>
              <w:pStyle w:val="TAL"/>
              <w:ind w:firstLineChars="200" w:firstLine="360"/>
              <w:rPr>
                <w:rFonts w:ascii="Times New Roman" w:hAnsi="Times New Roman" w:cs="Times New Roman"/>
              </w:rPr>
            </w:pPr>
            <w:r w:rsidRPr="003117FF">
              <w:rPr>
                <w:rFonts w:ascii="Times New Roman" w:hAnsi="Times New Roman" w:cs="Times New Roman"/>
              </w:rPr>
              <w:t>Applicability rule and antenna connection for single carrier PDSCH tests</w:t>
            </w:r>
          </w:p>
        </w:tc>
        <w:tc>
          <w:tcPr>
            <w:tcW w:w="2126" w:type="dxa"/>
            <w:shd w:val="clear" w:color="auto" w:fill="auto"/>
          </w:tcPr>
          <w:p w14:paraId="49B894CA" w14:textId="77777777" w:rsidR="00646869" w:rsidRPr="00F41DAE" w:rsidRDefault="00646869" w:rsidP="00B3690A">
            <w:pPr>
              <w:pStyle w:val="TAL"/>
              <w:rPr>
                <w:rFonts w:ascii="Times New Roman" w:hAnsi="Times New Roman" w:cs="Times New Roman"/>
                <w:highlight w:val="yellow"/>
              </w:rPr>
            </w:pPr>
          </w:p>
        </w:tc>
      </w:tr>
      <w:tr w:rsidR="00646869" w:rsidRPr="003117FF" w14:paraId="621F7301" w14:textId="77777777" w:rsidTr="00B3690A">
        <w:trPr>
          <w:jc w:val="center"/>
        </w:trPr>
        <w:tc>
          <w:tcPr>
            <w:tcW w:w="1615" w:type="dxa"/>
            <w:shd w:val="clear" w:color="auto" w:fill="auto"/>
          </w:tcPr>
          <w:p w14:paraId="742DAC01" w14:textId="77777777" w:rsidR="00646869" w:rsidRDefault="00646869" w:rsidP="00B3690A">
            <w:pPr>
              <w:pStyle w:val="TAL"/>
              <w:ind w:firstLineChars="100" w:firstLine="18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r>
              <w:rPr>
                <w:rFonts w:ascii="Times New Roman" w:eastAsiaTheme="minorEastAsia" w:hAnsi="Times New Roman" w:cs="Times New Roman"/>
                <w:lang w:eastAsia="zh-CN"/>
              </w:rPr>
              <w:t>.1.1.12.2</w:t>
            </w:r>
          </w:p>
        </w:tc>
        <w:tc>
          <w:tcPr>
            <w:tcW w:w="7027" w:type="dxa"/>
            <w:shd w:val="clear" w:color="auto" w:fill="auto"/>
          </w:tcPr>
          <w:p w14:paraId="172C9D66" w14:textId="77777777" w:rsidR="00646869" w:rsidRPr="00F41DAE" w:rsidRDefault="00646869" w:rsidP="00B3690A">
            <w:pPr>
              <w:pStyle w:val="TAL"/>
              <w:ind w:firstLineChars="200" w:firstLine="360"/>
              <w:rPr>
                <w:rFonts w:ascii="Times New Roman" w:hAnsi="Times New Roman" w:cs="Times New Roman"/>
              </w:rPr>
            </w:pPr>
            <w:r w:rsidRPr="003117FF">
              <w:rPr>
                <w:rFonts w:ascii="Times New Roman" w:hAnsi="Times New Roman" w:cs="Times New Roman"/>
              </w:rPr>
              <w:t>Applicability rule and antenna connection for single carrier PD</w:t>
            </w:r>
            <w:r>
              <w:rPr>
                <w:rFonts w:ascii="Times New Roman" w:hAnsi="Times New Roman" w:cs="Times New Roman"/>
              </w:rPr>
              <w:t>C</w:t>
            </w:r>
            <w:r w:rsidRPr="003117FF">
              <w:rPr>
                <w:rFonts w:ascii="Times New Roman" w:hAnsi="Times New Roman" w:cs="Times New Roman"/>
              </w:rPr>
              <w:t>CH tests</w:t>
            </w:r>
          </w:p>
        </w:tc>
        <w:tc>
          <w:tcPr>
            <w:tcW w:w="2126" w:type="dxa"/>
            <w:shd w:val="clear" w:color="auto" w:fill="auto"/>
          </w:tcPr>
          <w:p w14:paraId="259F0F6C" w14:textId="77777777" w:rsidR="00646869" w:rsidRPr="00F41DAE" w:rsidRDefault="00646869" w:rsidP="00B3690A">
            <w:pPr>
              <w:pStyle w:val="TAL"/>
              <w:rPr>
                <w:rFonts w:ascii="Times New Roman" w:hAnsi="Times New Roman" w:cs="Times New Roman"/>
                <w:highlight w:val="yellow"/>
              </w:rPr>
            </w:pPr>
          </w:p>
        </w:tc>
      </w:tr>
      <w:tr w:rsidR="00646869" w:rsidRPr="003117FF" w14:paraId="18CE73A4" w14:textId="77777777" w:rsidTr="00B3690A">
        <w:trPr>
          <w:jc w:val="center"/>
        </w:trPr>
        <w:tc>
          <w:tcPr>
            <w:tcW w:w="1615" w:type="dxa"/>
            <w:shd w:val="clear" w:color="auto" w:fill="auto"/>
          </w:tcPr>
          <w:p w14:paraId="6B8BE638" w14:textId="77777777" w:rsidR="00646869" w:rsidRDefault="00646869" w:rsidP="00B3690A">
            <w:pPr>
              <w:pStyle w:val="TAL"/>
              <w:ind w:firstLineChars="100" w:firstLine="18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5</w:t>
            </w:r>
            <w:r>
              <w:rPr>
                <w:rFonts w:ascii="Times New Roman" w:eastAsiaTheme="minorEastAsia" w:hAnsi="Times New Roman" w:cs="Times New Roman"/>
                <w:lang w:eastAsia="zh-CN"/>
              </w:rPr>
              <w:t>.1.1.12.3</w:t>
            </w:r>
          </w:p>
        </w:tc>
        <w:tc>
          <w:tcPr>
            <w:tcW w:w="7027" w:type="dxa"/>
            <w:shd w:val="clear" w:color="auto" w:fill="auto"/>
          </w:tcPr>
          <w:p w14:paraId="710BF205" w14:textId="77777777" w:rsidR="00646869" w:rsidRPr="003117FF" w:rsidRDefault="00646869" w:rsidP="00B3690A">
            <w:pPr>
              <w:pStyle w:val="TAL"/>
              <w:ind w:firstLineChars="200" w:firstLine="360"/>
              <w:rPr>
                <w:rFonts w:ascii="Times New Roman" w:hAnsi="Times New Roman" w:cs="Times New Roman"/>
              </w:rPr>
            </w:pPr>
            <w:r w:rsidRPr="003117FF">
              <w:rPr>
                <w:rFonts w:ascii="Times New Roman" w:hAnsi="Times New Roman" w:cs="Times New Roman"/>
              </w:rPr>
              <w:t xml:space="preserve">Applicability rule and antenna connection for </w:t>
            </w:r>
            <w:r>
              <w:rPr>
                <w:rFonts w:ascii="Times New Roman" w:hAnsi="Times New Roman" w:cs="Times New Roman"/>
              </w:rPr>
              <w:t xml:space="preserve">CA/DC </w:t>
            </w:r>
            <w:r w:rsidRPr="003117FF">
              <w:rPr>
                <w:rFonts w:ascii="Times New Roman" w:hAnsi="Times New Roman" w:cs="Times New Roman"/>
              </w:rPr>
              <w:t>tests</w:t>
            </w:r>
          </w:p>
        </w:tc>
        <w:tc>
          <w:tcPr>
            <w:tcW w:w="2126" w:type="dxa"/>
            <w:shd w:val="clear" w:color="auto" w:fill="auto"/>
          </w:tcPr>
          <w:p w14:paraId="7250976F" w14:textId="77777777" w:rsidR="00646869" w:rsidRPr="003117FF" w:rsidRDefault="00646869" w:rsidP="00B3690A">
            <w:pPr>
              <w:pStyle w:val="TAL"/>
              <w:rPr>
                <w:rFonts w:ascii="Times New Roman" w:hAnsi="Times New Roman" w:cs="Times New Roman"/>
                <w:highlight w:val="yellow"/>
              </w:rPr>
            </w:pPr>
          </w:p>
        </w:tc>
      </w:tr>
      <w:tr w:rsidR="00646869" w:rsidRPr="00F41DAE" w14:paraId="2A275E69" w14:textId="77777777" w:rsidTr="00B3690A">
        <w:trPr>
          <w:jc w:val="center"/>
        </w:trPr>
        <w:tc>
          <w:tcPr>
            <w:tcW w:w="1615" w:type="dxa"/>
            <w:shd w:val="clear" w:color="auto" w:fill="auto"/>
          </w:tcPr>
          <w:p w14:paraId="433706DC" w14:textId="77777777" w:rsidR="00646869" w:rsidRPr="00F41DAE" w:rsidRDefault="00646869" w:rsidP="00B3690A">
            <w:pPr>
              <w:pStyle w:val="TAL"/>
              <w:rPr>
                <w:rFonts w:ascii="Times New Roman" w:hAnsi="Times New Roman" w:cs="Times New Roman"/>
              </w:rPr>
            </w:pPr>
            <w:r w:rsidRPr="00F41DAE">
              <w:rPr>
                <w:rFonts w:ascii="Times New Roman" w:hAnsi="Times New Roman" w:cs="Times New Roman"/>
              </w:rPr>
              <w:t>5.2</w:t>
            </w:r>
          </w:p>
        </w:tc>
        <w:tc>
          <w:tcPr>
            <w:tcW w:w="7027" w:type="dxa"/>
            <w:shd w:val="clear" w:color="auto" w:fill="auto"/>
          </w:tcPr>
          <w:p w14:paraId="310F0D2D" w14:textId="77777777" w:rsidR="00646869" w:rsidRPr="00F41DAE" w:rsidRDefault="00646869" w:rsidP="00B3690A">
            <w:pPr>
              <w:pStyle w:val="TAL"/>
              <w:rPr>
                <w:rFonts w:ascii="Times New Roman" w:hAnsi="Times New Roman" w:cs="Times New Roman"/>
              </w:rPr>
            </w:pPr>
            <w:r w:rsidRPr="00F41DAE">
              <w:rPr>
                <w:rFonts w:ascii="Times New Roman" w:hAnsi="Times New Roman" w:cs="Times New Roman"/>
              </w:rPr>
              <w:t>PDSCH demodulation requirements</w:t>
            </w:r>
          </w:p>
        </w:tc>
        <w:tc>
          <w:tcPr>
            <w:tcW w:w="2126" w:type="dxa"/>
            <w:shd w:val="clear" w:color="auto" w:fill="auto"/>
          </w:tcPr>
          <w:p w14:paraId="2979365D" w14:textId="77777777" w:rsidR="00646869" w:rsidRPr="00F41DAE" w:rsidRDefault="00646869" w:rsidP="00B3690A">
            <w:pPr>
              <w:pStyle w:val="TAL"/>
              <w:rPr>
                <w:rFonts w:ascii="Times New Roman" w:hAnsi="Times New Roman" w:cs="Times New Roman"/>
              </w:rPr>
            </w:pPr>
          </w:p>
        </w:tc>
      </w:tr>
      <w:tr w:rsidR="00646869" w:rsidRPr="00F41DAE" w14:paraId="79E9CE02" w14:textId="77777777" w:rsidTr="00B3690A">
        <w:trPr>
          <w:jc w:val="center"/>
        </w:trPr>
        <w:tc>
          <w:tcPr>
            <w:tcW w:w="1615" w:type="dxa"/>
            <w:shd w:val="clear" w:color="auto" w:fill="auto"/>
          </w:tcPr>
          <w:p w14:paraId="435DA6B4" w14:textId="77777777" w:rsidR="00646869" w:rsidRPr="0000020A" w:rsidRDefault="00646869" w:rsidP="00B3690A">
            <w:pPr>
              <w:pStyle w:val="TAL"/>
              <w:ind w:firstLineChars="100" w:firstLine="180"/>
              <w:rPr>
                <w:rFonts w:ascii="Times New Roman" w:hAnsi="Times New Roman" w:cs="Times New Roman"/>
              </w:rPr>
            </w:pPr>
            <w:r w:rsidRPr="0000020A">
              <w:rPr>
                <w:rFonts w:ascii="Times New Roman" w:hAnsi="Times New Roman" w:cs="Times New Roman"/>
              </w:rPr>
              <w:t>5.2.4</w:t>
            </w:r>
          </w:p>
        </w:tc>
        <w:tc>
          <w:tcPr>
            <w:tcW w:w="7027" w:type="dxa"/>
            <w:shd w:val="clear" w:color="auto" w:fill="auto"/>
          </w:tcPr>
          <w:p w14:paraId="7AD128F2" w14:textId="77777777" w:rsidR="00646869" w:rsidRPr="0000020A" w:rsidRDefault="00646869" w:rsidP="00B3690A">
            <w:pPr>
              <w:pStyle w:val="TAL"/>
              <w:ind w:firstLineChars="100" w:firstLine="180"/>
              <w:rPr>
                <w:rFonts w:ascii="Times New Roman" w:hAnsi="Times New Roman" w:cs="Times New Roman"/>
              </w:rPr>
            </w:pPr>
            <w:r w:rsidRPr="0000020A">
              <w:rPr>
                <w:rFonts w:ascii="Times New Roman" w:hAnsi="Times New Roman" w:cs="Times New Roman"/>
              </w:rPr>
              <w:t>8RX requirements</w:t>
            </w:r>
          </w:p>
        </w:tc>
        <w:tc>
          <w:tcPr>
            <w:tcW w:w="2126" w:type="dxa"/>
            <w:shd w:val="clear" w:color="auto" w:fill="auto"/>
          </w:tcPr>
          <w:p w14:paraId="451CB8C9" w14:textId="77777777" w:rsidR="00646869" w:rsidRPr="0000020A" w:rsidRDefault="00646869" w:rsidP="00B3690A">
            <w:pPr>
              <w:pStyle w:val="TAL"/>
              <w:rPr>
                <w:rFonts w:ascii="Times New Roman" w:hAnsi="Times New Roman" w:cs="Times New Roman"/>
                <w:highlight w:val="yellow"/>
              </w:rPr>
            </w:pPr>
          </w:p>
        </w:tc>
      </w:tr>
      <w:tr w:rsidR="00646869" w:rsidRPr="00F41DAE" w14:paraId="68E05E6F" w14:textId="77777777" w:rsidTr="00B3690A">
        <w:trPr>
          <w:jc w:val="center"/>
        </w:trPr>
        <w:tc>
          <w:tcPr>
            <w:tcW w:w="1615" w:type="dxa"/>
            <w:shd w:val="clear" w:color="auto" w:fill="auto"/>
          </w:tcPr>
          <w:p w14:paraId="19911E83" w14:textId="77777777" w:rsidR="00646869" w:rsidRPr="0000020A" w:rsidRDefault="00646869" w:rsidP="00B3690A">
            <w:pPr>
              <w:pStyle w:val="TAL"/>
              <w:ind w:firstLineChars="200" w:firstLine="360"/>
              <w:rPr>
                <w:rFonts w:ascii="Times New Roman" w:hAnsi="Times New Roman" w:cs="Times New Roman"/>
              </w:rPr>
            </w:pPr>
            <w:r w:rsidRPr="0000020A">
              <w:rPr>
                <w:rFonts w:ascii="Times New Roman" w:hAnsi="Times New Roman" w:cs="Times New Roman"/>
              </w:rPr>
              <w:t>5.2.4.1</w:t>
            </w:r>
          </w:p>
        </w:tc>
        <w:tc>
          <w:tcPr>
            <w:tcW w:w="7027" w:type="dxa"/>
            <w:shd w:val="clear" w:color="auto" w:fill="auto"/>
          </w:tcPr>
          <w:p w14:paraId="6F4C3DC3" w14:textId="77777777" w:rsidR="00646869" w:rsidRPr="0000020A" w:rsidRDefault="00646869" w:rsidP="00B3690A">
            <w:pPr>
              <w:pStyle w:val="TAL"/>
              <w:ind w:firstLineChars="200" w:firstLine="360"/>
              <w:rPr>
                <w:rFonts w:ascii="Times New Roman" w:hAnsi="Times New Roman" w:cs="Times New Roman"/>
              </w:rPr>
            </w:pPr>
            <w:r w:rsidRPr="0000020A">
              <w:rPr>
                <w:rFonts w:ascii="Times New Roman" w:hAnsi="Times New Roman" w:cs="Times New Roman"/>
              </w:rPr>
              <w:t>FDD</w:t>
            </w:r>
          </w:p>
        </w:tc>
        <w:tc>
          <w:tcPr>
            <w:tcW w:w="2126" w:type="dxa"/>
            <w:shd w:val="clear" w:color="auto" w:fill="auto"/>
          </w:tcPr>
          <w:p w14:paraId="5AEA4831" w14:textId="77777777" w:rsidR="00646869" w:rsidRPr="0000020A" w:rsidRDefault="00646869" w:rsidP="00B3690A">
            <w:pPr>
              <w:pStyle w:val="TAL"/>
              <w:rPr>
                <w:rFonts w:ascii="Times New Roman" w:hAnsi="Times New Roman" w:cs="Times New Roman"/>
              </w:rPr>
            </w:pPr>
            <w:r w:rsidRPr="0000020A">
              <w:rPr>
                <w:rFonts w:ascii="Times New Roman" w:hAnsi="Times New Roman" w:cs="Times New Roman"/>
              </w:rPr>
              <w:t>(If necessary)</w:t>
            </w:r>
          </w:p>
        </w:tc>
      </w:tr>
      <w:tr w:rsidR="00646869" w:rsidRPr="00F41DAE" w14:paraId="12446849" w14:textId="77777777" w:rsidTr="00B3690A">
        <w:trPr>
          <w:jc w:val="center"/>
        </w:trPr>
        <w:tc>
          <w:tcPr>
            <w:tcW w:w="1615" w:type="dxa"/>
            <w:shd w:val="clear" w:color="auto" w:fill="auto"/>
          </w:tcPr>
          <w:p w14:paraId="0293B1FA" w14:textId="77777777" w:rsidR="00646869" w:rsidRPr="0000020A" w:rsidRDefault="00646869" w:rsidP="00B3690A">
            <w:pPr>
              <w:pStyle w:val="TAL"/>
              <w:ind w:firstLineChars="300" w:firstLine="540"/>
              <w:rPr>
                <w:rFonts w:ascii="Times New Roman" w:hAnsi="Times New Roman" w:cs="Times New Roman"/>
              </w:rPr>
            </w:pPr>
            <w:r w:rsidRPr="0000020A">
              <w:rPr>
                <w:rFonts w:ascii="Times New Roman" w:hAnsi="Times New Roman" w:cs="Times New Roman"/>
              </w:rPr>
              <w:t>5.2.4.1.1</w:t>
            </w:r>
          </w:p>
        </w:tc>
        <w:tc>
          <w:tcPr>
            <w:tcW w:w="7027" w:type="dxa"/>
            <w:shd w:val="clear" w:color="auto" w:fill="auto"/>
          </w:tcPr>
          <w:p w14:paraId="771F7BA4" w14:textId="77777777" w:rsidR="00646869" w:rsidRPr="0000020A" w:rsidRDefault="00646869" w:rsidP="00B3690A">
            <w:pPr>
              <w:pStyle w:val="TAL"/>
              <w:ind w:firstLineChars="300" w:firstLine="540"/>
              <w:rPr>
                <w:rFonts w:ascii="Times New Roman" w:hAnsi="Times New Roman" w:cs="Times New Roman"/>
              </w:rPr>
            </w:pPr>
            <w:r w:rsidRPr="0000020A">
              <w:rPr>
                <w:rFonts w:ascii="Times New Roman" w:hAnsi="Times New Roman" w:cs="Times New Roman"/>
              </w:rPr>
              <w:t>Minimum requirements for PDSCH Mapping Type A</w:t>
            </w:r>
          </w:p>
        </w:tc>
        <w:tc>
          <w:tcPr>
            <w:tcW w:w="2126" w:type="dxa"/>
            <w:shd w:val="clear" w:color="auto" w:fill="auto"/>
          </w:tcPr>
          <w:p w14:paraId="0DD728C9" w14:textId="77777777" w:rsidR="00646869" w:rsidRPr="0000020A" w:rsidRDefault="00646869" w:rsidP="00B3690A">
            <w:pPr>
              <w:pStyle w:val="TAL"/>
              <w:rPr>
                <w:rFonts w:ascii="Times New Roman" w:hAnsi="Times New Roman" w:cs="Times New Roman"/>
              </w:rPr>
            </w:pPr>
            <w:r w:rsidRPr="0000020A">
              <w:rPr>
                <w:rFonts w:ascii="Times New Roman" w:hAnsi="Times New Roman" w:cs="Times New Roman"/>
              </w:rPr>
              <w:t>(If necessary)</w:t>
            </w:r>
          </w:p>
        </w:tc>
      </w:tr>
      <w:tr w:rsidR="00646869" w:rsidRPr="00F41DAE" w14:paraId="45861547" w14:textId="77777777" w:rsidTr="00B3690A">
        <w:trPr>
          <w:jc w:val="center"/>
        </w:trPr>
        <w:tc>
          <w:tcPr>
            <w:tcW w:w="1615" w:type="dxa"/>
            <w:shd w:val="clear" w:color="auto" w:fill="auto"/>
          </w:tcPr>
          <w:p w14:paraId="65617403" w14:textId="77777777" w:rsidR="00646869" w:rsidRPr="0000020A" w:rsidRDefault="00646869" w:rsidP="00B3690A">
            <w:pPr>
              <w:pStyle w:val="TAL"/>
              <w:ind w:firstLineChars="300" w:firstLine="540"/>
              <w:rPr>
                <w:rFonts w:ascii="Times New Roman" w:hAnsi="Times New Roman" w:cs="Times New Roman"/>
              </w:rPr>
            </w:pPr>
            <w:r w:rsidRPr="0000020A">
              <w:rPr>
                <w:rFonts w:ascii="Times New Roman" w:hAnsi="Times New Roman" w:cs="Times New Roman"/>
              </w:rPr>
              <w:t>5.2.4.1.2</w:t>
            </w:r>
          </w:p>
        </w:tc>
        <w:tc>
          <w:tcPr>
            <w:tcW w:w="7027" w:type="dxa"/>
            <w:shd w:val="clear" w:color="auto" w:fill="auto"/>
          </w:tcPr>
          <w:p w14:paraId="66AC7978" w14:textId="77777777" w:rsidR="00646869" w:rsidRPr="0000020A" w:rsidRDefault="00646869" w:rsidP="00B3690A">
            <w:pPr>
              <w:pStyle w:val="TAL"/>
              <w:ind w:firstLineChars="300" w:firstLine="540"/>
              <w:rPr>
                <w:rFonts w:ascii="Times New Roman" w:hAnsi="Times New Roman" w:cs="Times New Roman"/>
              </w:rPr>
            </w:pPr>
            <w:r w:rsidRPr="0000020A">
              <w:rPr>
                <w:rFonts w:ascii="Times New Roman" w:hAnsi="Times New Roman" w:cs="Times New Roman"/>
              </w:rPr>
              <w:t>Minimum requirements for PDSCH Mapping Type B and UE processing capability 2</w:t>
            </w:r>
          </w:p>
        </w:tc>
        <w:tc>
          <w:tcPr>
            <w:tcW w:w="2126" w:type="dxa"/>
            <w:shd w:val="clear" w:color="auto" w:fill="auto"/>
          </w:tcPr>
          <w:p w14:paraId="01BCDD65" w14:textId="77777777" w:rsidR="00646869" w:rsidRPr="0000020A" w:rsidRDefault="00646869" w:rsidP="00B3690A">
            <w:pPr>
              <w:pStyle w:val="TAL"/>
              <w:rPr>
                <w:rFonts w:ascii="Times New Roman" w:hAnsi="Times New Roman" w:cs="Times New Roman"/>
              </w:rPr>
            </w:pPr>
            <w:r w:rsidRPr="0000020A">
              <w:rPr>
                <w:rFonts w:ascii="Times New Roman" w:hAnsi="Times New Roman" w:cs="Times New Roman"/>
              </w:rPr>
              <w:t>(If necessary)</w:t>
            </w:r>
          </w:p>
        </w:tc>
      </w:tr>
      <w:tr w:rsidR="00646869" w:rsidRPr="00F41DAE" w14:paraId="2FBFFD88" w14:textId="77777777" w:rsidTr="00B3690A">
        <w:trPr>
          <w:jc w:val="center"/>
        </w:trPr>
        <w:tc>
          <w:tcPr>
            <w:tcW w:w="1615" w:type="dxa"/>
            <w:shd w:val="clear" w:color="auto" w:fill="auto"/>
          </w:tcPr>
          <w:p w14:paraId="43EB175E" w14:textId="77777777" w:rsidR="00646869" w:rsidRPr="0000020A" w:rsidRDefault="00646869" w:rsidP="00B3690A">
            <w:pPr>
              <w:pStyle w:val="TAL"/>
              <w:ind w:firstLineChars="200" w:firstLine="360"/>
              <w:rPr>
                <w:rFonts w:ascii="Times New Roman" w:hAnsi="Times New Roman" w:cs="Times New Roman"/>
              </w:rPr>
            </w:pPr>
            <w:r w:rsidRPr="0000020A">
              <w:rPr>
                <w:rFonts w:ascii="Times New Roman" w:hAnsi="Times New Roman" w:cs="Times New Roman"/>
              </w:rPr>
              <w:t>5.2.4.2</w:t>
            </w:r>
          </w:p>
        </w:tc>
        <w:tc>
          <w:tcPr>
            <w:tcW w:w="7027" w:type="dxa"/>
            <w:shd w:val="clear" w:color="auto" w:fill="auto"/>
          </w:tcPr>
          <w:p w14:paraId="2CEC4213" w14:textId="77777777" w:rsidR="00646869" w:rsidRPr="0000020A" w:rsidRDefault="00646869" w:rsidP="00B3690A">
            <w:pPr>
              <w:pStyle w:val="TAL"/>
              <w:ind w:firstLineChars="200" w:firstLine="360"/>
              <w:rPr>
                <w:rFonts w:ascii="Times New Roman" w:hAnsi="Times New Roman" w:cs="Times New Roman"/>
              </w:rPr>
            </w:pPr>
            <w:r w:rsidRPr="0000020A">
              <w:rPr>
                <w:rFonts w:ascii="Times New Roman" w:hAnsi="Times New Roman" w:cs="Times New Roman"/>
              </w:rPr>
              <w:t>TDD</w:t>
            </w:r>
          </w:p>
        </w:tc>
        <w:tc>
          <w:tcPr>
            <w:tcW w:w="2126" w:type="dxa"/>
            <w:shd w:val="clear" w:color="auto" w:fill="auto"/>
          </w:tcPr>
          <w:p w14:paraId="7EAF8CF8" w14:textId="77777777" w:rsidR="00646869" w:rsidRPr="0000020A" w:rsidRDefault="00646869" w:rsidP="00B3690A">
            <w:pPr>
              <w:pStyle w:val="TAL"/>
              <w:rPr>
                <w:rFonts w:ascii="Times New Roman" w:hAnsi="Times New Roman" w:cs="Times New Roman"/>
              </w:rPr>
            </w:pPr>
          </w:p>
        </w:tc>
      </w:tr>
      <w:tr w:rsidR="00646869" w:rsidRPr="00F41DAE" w14:paraId="6D3DF8B7" w14:textId="77777777" w:rsidTr="00B3690A">
        <w:trPr>
          <w:jc w:val="center"/>
        </w:trPr>
        <w:tc>
          <w:tcPr>
            <w:tcW w:w="1615" w:type="dxa"/>
            <w:shd w:val="clear" w:color="auto" w:fill="auto"/>
          </w:tcPr>
          <w:p w14:paraId="736E128F" w14:textId="77777777" w:rsidR="00646869" w:rsidRPr="0000020A" w:rsidRDefault="00646869" w:rsidP="00B3690A">
            <w:pPr>
              <w:pStyle w:val="TAL"/>
              <w:ind w:firstLineChars="300" w:firstLine="540"/>
              <w:rPr>
                <w:rFonts w:ascii="Times New Roman" w:hAnsi="Times New Roman" w:cs="Times New Roman"/>
              </w:rPr>
            </w:pPr>
            <w:r w:rsidRPr="0000020A">
              <w:rPr>
                <w:rFonts w:ascii="Times New Roman" w:hAnsi="Times New Roman" w:cs="Times New Roman"/>
              </w:rPr>
              <w:t>5.2.4.2.1</w:t>
            </w:r>
          </w:p>
        </w:tc>
        <w:tc>
          <w:tcPr>
            <w:tcW w:w="7027" w:type="dxa"/>
            <w:shd w:val="clear" w:color="auto" w:fill="auto"/>
          </w:tcPr>
          <w:p w14:paraId="60CAF514" w14:textId="77777777" w:rsidR="00646869" w:rsidRPr="0000020A" w:rsidRDefault="00646869" w:rsidP="00B3690A">
            <w:pPr>
              <w:pStyle w:val="TAL"/>
              <w:ind w:firstLineChars="300" w:firstLine="540"/>
              <w:rPr>
                <w:rFonts w:ascii="Times New Roman" w:hAnsi="Times New Roman" w:cs="Times New Roman"/>
              </w:rPr>
            </w:pPr>
            <w:r w:rsidRPr="0000020A">
              <w:rPr>
                <w:rFonts w:ascii="Times New Roman" w:hAnsi="Times New Roman" w:cs="Times New Roman"/>
              </w:rPr>
              <w:t>Minimum requirements for PDSCH Mapping Type A</w:t>
            </w:r>
          </w:p>
        </w:tc>
        <w:tc>
          <w:tcPr>
            <w:tcW w:w="2126" w:type="dxa"/>
            <w:shd w:val="clear" w:color="auto" w:fill="auto"/>
          </w:tcPr>
          <w:p w14:paraId="6528E74A" w14:textId="77777777" w:rsidR="00646869" w:rsidRPr="0000020A" w:rsidRDefault="00646869" w:rsidP="00B3690A">
            <w:pPr>
              <w:pStyle w:val="TAL"/>
              <w:rPr>
                <w:rFonts w:ascii="Times New Roman" w:hAnsi="Times New Roman" w:cs="Times New Roman"/>
              </w:rPr>
            </w:pPr>
          </w:p>
        </w:tc>
      </w:tr>
      <w:tr w:rsidR="00646869" w:rsidRPr="00F41DAE" w14:paraId="524AFD4B" w14:textId="77777777" w:rsidTr="00B3690A">
        <w:trPr>
          <w:jc w:val="center"/>
        </w:trPr>
        <w:tc>
          <w:tcPr>
            <w:tcW w:w="1615" w:type="dxa"/>
            <w:shd w:val="clear" w:color="auto" w:fill="auto"/>
          </w:tcPr>
          <w:p w14:paraId="7D7B87D4" w14:textId="77777777" w:rsidR="00646869" w:rsidRPr="0000020A" w:rsidRDefault="00646869" w:rsidP="00B3690A">
            <w:pPr>
              <w:pStyle w:val="TAL"/>
              <w:ind w:firstLineChars="300" w:firstLine="540"/>
              <w:rPr>
                <w:rFonts w:ascii="Times New Roman" w:hAnsi="Times New Roman" w:cs="Times New Roman"/>
              </w:rPr>
            </w:pPr>
            <w:r w:rsidRPr="0000020A">
              <w:rPr>
                <w:rFonts w:ascii="Times New Roman" w:hAnsi="Times New Roman" w:cs="Times New Roman"/>
              </w:rPr>
              <w:t>5.2.4.2.2</w:t>
            </w:r>
          </w:p>
        </w:tc>
        <w:tc>
          <w:tcPr>
            <w:tcW w:w="7027" w:type="dxa"/>
            <w:shd w:val="clear" w:color="auto" w:fill="auto"/>
          </w:tcPr>
          <w:p w14:paraId="0716B9E5" w14:textId="77777777" w:rsidR="00646869" w:rsidRPr="0000020A" w:rsidRDefault="00646869" w:rsidP="00B3690A">
            <w:pPr>
              <w:pStyle w:val="TAL"/>
              <w:ind w:firstLineChars="300" w:firstLine="540"/>
              <w:rPr>
                <w:rFonts w:ascii="Times New Roman" w:hAnsi="Times New Roman" w:cs="Times New Roman"/>
              </w:rPr>
            </w:pPr>
            <w:r w:rsidRPr="0000020A">
              <w:rPr>
                <w:rFonts w:ascii="Times New Roman" w:hAnsi="Times New Roman" w:cs="Times New Roman"/>
              </w:rPr>
              <w:t>Minimum requirements for PDSCH Mapping Type B and UE processing capability 2</w:t>
            </w:r>
          </w:p>
        </w:tc>
        <w:tc>
          <w:tcPr>
            <w:tcW w:w="2126" w:type="dxa"/>
            <w:shd w:val="clear" w:color="auto" w:fill="auto"/>
          </w:tcPr>
          <w:p w14:paraId="0DE62CA2" w14:textId="77777777" w:rsidR="00646869" w:rsidRPr="0000020A" w:rsidRDefault="00646869" w:rsidP="00B3690A">
            <w:pPr>
              <w:pStyle w:val="TAL"/>
              <w:rPr>
                <w:rFonts w:ascii="Times New Roman" w:hAnsi="Times New Roman" w:cs="Times New Roman"/>
              </w:rPr>
            </w:pPr>
          </w:p>
        </w:tc>
      </w:tr>
      <w:tr w:rsidR="00646869" w:rsidRPr="00F41DAE" w14:paraId="35917298" w14:textId="77777777" w:rsidTr="00B3690A">
        <w:trPr>
          <w:jc w:val="center"/>
        </w:trPr>
        <w:tc>
          <w:tcPr>
            <w:tcW w:w="1615" w:type="dxa"/>
            <w:shd w:val="clear" w:color="auto" w:fill="auto"/>
          </w:tcPr>
          <w:p w14:paraId="21E41A2A" w14:textId="77777777" w:rsidR="00646869" w:rsidRPr="0000020A" w:rsidRDefault="00646869" w:rsidP="00B3690A">
            <w:pPr>
              <w:pStyle w:val="TAL"/>
              <w:rPr>
                <w:rFonts w:ascii="Times New Roman" w:hAnsi="Times New Roman" w:cs="Times New Roman"/>
              </w:rPr>
            </w:pPr>
            <w:r w:rsidRPr="0000020A">
              <w:rPr>
                <w:rFonts w:ascii="Times New Roman" w:hAnsi="Times New Roman" w:cs="Times New Roman"/>
              </w:rPr>
              <w:t>5.2A</w:t>
            </w:r>
          </w:p>
        </w:tc>
        <w:tc>
          <w:tcPr>
            <w:tcW w:w="7027" w:type="dxa"/>
            <w:shd w:val="clear" w:color="auto" w:fill="auto"/>
          </w:tcPr>
          <w:p w14:paraId="46CC70A9" w14:textId="77777777" w:rsidR="00646869" w:rsidRPr="0000020A" w:rsidRDefault="00646869" w:rsidP="00B3690A">
            <w:pPr>
              <w:pStyle w:val="TAL"/>
              <w:rPr>
                <w:rFonts w:ascii="Times New Roman" w:hAnsi="Times New Roman" w:cs="Times New Roman"/>
              </w:rPr>
            </w:pPr>
            <w:r w:rsidRPr="0000020A">
              <w:rPr>
                <w:rFonts w:ascii="Times New Roman" w:hAnsi="Times New Roman" w:cs="Times New Roman"/>
                <w:lang w:eastAsia="zh-CN"/>
              </w:rPr>
              <w:t>PDSCH demodulation requirements for CA</w:t>
            </w:r>
          </w:p>
        </w:tc>
        <w:tc>
          <w:tcPr>
            <w:tcW w:w="2126" w:type="dxa"/>
            <w:shd w:val="clear" w:color="auto" w:fill="auto"/>
          </w:tcPr>
          <w:p w14:paraId="2C0ACE19" w14:textId="77777777" w:rsidR="00646869" w:rsidRPr="0000020A" w:rsidRDefault="00646869" w:rsidP="00B3690A">
            <w:pPr>
              <w:pStyle w:val="TAL"/>
              <w:rPr>
                <w:rFonts w:ascii="Times New Roman" w:hAnsi="Times New Roman" w:cs="Times New Roman"/>
              </w:rPr>
            </w:pPr>
            <w:r w:rsidRPr="0000020A">
              <w:rPr>
                <w:rFonts w:ascii="Times New Roman" w:hAnsi="Times New Roman" w:cs="Times New Roman"/>
              </w:rPr>
              <w:t>(If necessary)</w:t>
            </w:r>
          </w:p>
        </w:tc>
      </w:tr>
      <w:tr w:rsidR="00646869" w:rsidRPr="00F41DAE" w14:paraId="17FA0A74" w14:textId="77777777" w:rsidTr="00B3690A">
        <w:trPr>
          <w:jc w:val="center"/>
        </w:trPr>
        <w:tc>
          <w:tcPr>
            <w:tcW w:w="1615" w:type="dxa"/>
            <w:shd w:val="clear" w:color="auto" w:fill="auto"/>
          </w:tcPr>
          <w:p w14:paraId="27E5FF12" w14:textId="77777777" w:rsidR="00646869" w:rsidRPr="0000020A" w:rsidRDefault="00646869" w:rsidP="00B3690A">
            <w:pPr>
              <w:pStyle w:val="TAL"/>
              <w:ind w:firstLineChars="100" w:firstLine="180"/>
              <w:rPr>
                <w:rFonts w:ascii="Times New Roman" w:hAnsi="Times New Roman" w:cs="Times New Roman"/>
              </w:rPr>
            </w:pPr>
            <w:r w:rsidRPr="0000020A">
              <w:rPr>
                <w:rFonts w:ascii="Times New Roman" w:hAnsi="Times New Roman" w:cs="Times New Roman"/>
              </w:rPr>
              <w:t>5.2A.4</w:t>
            </w:r>
          </w:p>
        </w:tc>
        <w:tc>
          <w:tcPr>
            <w:tcW w:w="7027" w:type="dxa"/>
            <w:shd w:val="clear" w:color="auto" w:fill="auto"/>
          </w:tcPr>
          <w:p w14:paraId="3D7724D0" w14:textId="77777777" w:rsidR="00646869" w:rsidRPr="0000020A" w:rsidRDefault="00646869" w:rsidP="00B3690A">
            <w:pPr>
              <w:pStyle w:val="TAL"/>
              <w:ind w:firstLineChars="100" w:firstLine="180"/>
              <w:rPr>
                <w:rFonts w:ascii="Times New Roman" w:hAnsi="Times New Roman" w:cs="Times New Roman"/>
                <w:lang w:eastAsia="zh-CN"/>
              </w:rPr>
            </w:pPr>
            <w:r w:rsidRPr="0000020A">
              <w:rPr>
                <w:rFonts w:ascii="Times New Roman" w:hAnsi="Times New Roman" w:cs="Times New Roman"/>
              </w:rPr>
              <w:t>8RX requirements</w:t>
            </w:r>
          </w:p>
        </w:tc>
        <w:tc>
          <w:tcPr>
            <w:tcW w:w="2126" w:type="dxa"/>
            <w:shd w:val="clear" w:color="auto" w:fill="auto"/>
          </w:tcPr>
          <w:p w14:paraId="1ECC2026" w14:textId="77777777" w:rsidR="00646869" w:rsidRPr="0000020A" w:rsidRDefault="00646869" w:rsidP="00B3690A">
            <w:pPr>
              <w:pStyle w:val="TAL"/>
              <w:rPr>
                <w:rFonts w:ascii="Times New Roman" w:hAnsi="Times New Roman" w:cs="Times New Roman"/>
              </w:rPr>
            </w:pPr>
            <w:r w:rsidRPr="0000020A">
              <w:rPr>
                <w:rFonts w:ascii="Times New Roman" w:hAnsi="Times New Roman" w:cs="Times New Roman"/>
              </w:rPr>
              <w:t>(If necessary)</w:t>
            </w:r>
          </w:p>
        </w:tc>
      </w:tr>
      <w:tr w:rsidR="00646869" w:rsidRPr="00F41DAE" w14:paraId="21F262AF" w14:textId="77777777" w:rsidTr="00B3690A">
        <w:trPr>
          <w:jc w:val="center"/>
        </w:trPr>
        <w:tc>
          <w:tcPr>
            <w:tcW w:w="1615" w:type="dxa"/>
            <w:shd w:val="clear" w:color="auto" w:fill="auto"/>
          </w:tcPr>
          <w:p w14:paraId="6E6FC3E7" w14:textId="77777777" w:rsidR="00646869" w:rsidRPr="0000020A" w:rsidRDefault="00646869" w:rsidP="00B3690A">
            <w:pPr>
              <w:pStyle w:val="TAL"/>
              <w:rPr>
                <w:rFonts w:ascii="Times New Roman" w:hAnsi="Times New Roman" w:cs="Times New Roman"/>
              </w:rPr>
            </w:pPr>
            <w:r w:rsidRPr="0000020A">
              <w:rPr>
                <w:rFonts w:ascii="Times New Roman" w:hAnsi="Times New Roman" w:cs="Times New Roman"/>
              </w:rPr>
              <w:t>5.3</w:t>
            </w:r>
          </w:p>
        </w:tc>
        <w:tc>
          <w:tcPr>
            <w:tcW w:w="7027" w:type="dxa"/>
            <w:shd w:val="clear" w:color="auto" w:fill="auto"/>
          </w:tcPr>
          <w:p w14:paraId="50BB64DC" w14:textId="77777777" w:rsidR="00646869" w:rsidRPr="0000020A" w:rsidRDefault="00646869" w:rsidP="00B3690A">
            <w:pPr>
              <w:pStyle w:val="TAL"/>
              <w:rPr>
                <w:rFonts w:ascii="Times New Roman" w:hAnsi="Times New Roman" w:cs="Times New Roman"/>
              </w:rPr>
            </w:pPr>
            <w:r w:rsidRPr="0000020A">
              <w:rPr>
                <w:rFonts w:ascii="Times New Roman" w:hAnsi="Times New Roman" w:cs="Times New Roman"/>
              </w:rPr>
              <w:t>PDCCH demodulation requirements</w:t>
            </w:r>
          </w:p>
        </w:tc>
        <w:tc>
          <w:tcPr>
            <w:tcW w:w="2126" w:type="dxa"/>
            <w:shd w:val="clear" w:color="auto" w:fill="auto"/>
          </w:tcPr>
          <w:p w14:paraId="40193426" w14:textId="5CA41F80" w:rsidR="00646869" w:rsidRPr="0000020A" w:rsidRDefault="00D31F51" w:rsidP="00B3690A">
            <w:pPr>
              <w:pStyle w:val="TAL"/>
              <w:rPr>
                <w:rFonts w:ascii="Times New Roman" w:hAnsi="Times New Roman" w:cs="Times New Roman"/>
              </w:rPr>
            </w:pPr>
            <w:r w:rsidRPr="0000020A">
              <w:rPr>
                <w:rFonts w:ascii="Times New Roman" w:hAnsi="Times New Roman" w:cs="Times New Roman"/>
              </w:rPr>
              <w:t>(If necessary)</w:t>
            </w:r>
          </w:p>
        </w:tc>
      </w:tr>
      <w:tr w:rsidR="00646869" w:rsidRPr="00F41DAE" w14:paraId="269B4CA5" w14:textId="77777777" w:rsidTr="00B3690A">
        <w:trPr>
          <w:jc w:val="center"/>
        </w:trPr>
        <w:tc>
          <w:tcPr>
            <w:tcW w:w="1615" w:type="dxa"/>
            <w:shd w:val="clear" w:color="auto" w:fill="auto"/>
          </w:tcPr>
          <w:p w14:paraId="6AC094FC" w14:textId="77777777" w:rsidR="00646869" w:rsidRPr="0000020A" w:rsidRDefault="00646869" w:rsidP="00B3690A">
            <w:pPr>
              <w:pStyle w:val="TAL"/>
              <w:ind w:firstLineChars="100" w:firstLine="180"/>
              <w:rPr>
                <w:rFonts w:ascii="Times New Roman" w:hAnsi="Times New Roman" w:cs="Times New Roman"/>
              </w:rPr>
            </w:pPr>
            <w:r w:rsidRPr="0000020A">
              <w:rPr>
                <w:rFonts w:ascii="Times New Roman" w:hAnsi="Times New Roman" w:cs="Times New Roman"/>
              </w:rPr>
              <w:t>5.3.4</w:t>
            </w:r>
          </w:p>
        </w:tc>
        <w:tc>
          <w:tcPr>
            <w:tcW w:w="7027" w:type="dxa"/>
            <w:shd w:val="clear" w:color="auto" w:fill="auto"/>
          </w:tcPr>
          <w:p w14:paraId="79207756" w14:textId="77777777" w:rsidR="00646869" w:rsidRPr="0000020A" w:rsidRDefault="00646869" w:rsidP="00B3690A">
            <w:pPr>
              <w:pStyle w:val="TAL"/>
              <w:ind w:firstLineChars="100" w:firstLine="180"/>
              <w:rPr>
                <w:rFonts w:ascii="Times New Roman" w:hAnsi="Times New Roman" w:cs="Times New Roman"/>
              </w:rPr>
            </w:pPr>
            <w:r w:rsidRPr="0000020A">
              <w:rPr>
                <w:rFonts w:ascii="Times New Roman" w:hAnsi="Times New Roman" w:cs="Times New Roman"/>
              </w:rPr>
              <w:t>8RX requirements</w:t>
            </w:r>
          </w:p>
        </w:tc>
        <w:tc>
          <w:tcPr>
            <w:tcW w:w="2126" w:type="dxa"/>
            <w:shd w:val="clear" w:color="auto" w:fill="auto"/>
          </w:tcPr>
          <w:p w14:paraId="6D8F1EBE" w14:textId="1F595CA6" w:rsidR="00646869" w:rsidRPr="0000020A" w:rsidRDefault="00D31F51" w:rsidP="00B3690A">
            <w:pPr>
              <w:pStyle w:val="TAL"/>
              <w:rPr>
                <w:rFonts w:ascii="Times New Roman" w:hAnsi="Times New Roman" w:cs="Times New Roman"/>
              </w:rPr>
            </w:pPr>
            <w:r w:rsidRPr="0000020A">
              <w:rPr>
                <w:rFonts w:ascii="Times New Roman" w:hAnsi="Times New Roman" w:cs="Times New Roman"/>
              </w:rPr>
              <w:t>(If necessary)</w:t>
            </w:r>
            <w:bookmarkStart w:id="3" w:name="_GoBack"/>
            <w:bookmarkEnd w:id="3"/>
          </w:p>
        </w:tc>
      </w:tr>
      <w:tr w:rsidR="00646869" w:rsidRPr="00F41DAE" w14:paraId="34390FBE" w14:textId="77777777" w:rsidTr="00B3690A">
        <w:trPr>
          <w:jc w:val="center"/>
        </w:trPr>
        <w:tc>
          <w:tcPr>
            <w:tcW w:w="1615" w:type="dxa"/>
            <w:shd w:val="clear" w:color="auto" w:fill="auto"/>
          </w:tcPr>
          <w:p w14:paraId="2ED825E4" w14:textId="77777777" w:rsidR="00646869" w:rsidRPr="0000020A" w:rsidRDefault="00646869" w:rsidP="00B3690A">
            <w:pPr>
              <w:pStyle w:val="TAL"/>
              <w:ind w:firstLineChars="200" w:firstLine="360"/>
              <w:rPr>
                <w:rFonts w:ascii="Times New Roman" w:hAnsi="Times New Roman" w:cs="Times New Roman"/>
              </w:rPr>
            </w:pPr>
            <w:r w:rsidRPr="0000020A">
              <w:rPr>
                <w:rFonts w:ascii="Times New Roman" w:hAnsi="Times New Roman" w:cs="Times New Roman"/>
              </w:rPr>
              <w:t>5.3.4.1</w:t>
            </w:r>
          </w:p>
        </w:tc>
        <w:tc>
          <w:tcPr>
            <w:tcW w:w="7027" w:type="dxa"/>
            <w:shd w:val="clear" w:color="auto" w:fill="auto"/>
          </w:tcPr>
          <w:p w14:paraId="35326E66" w14:textId="77777777" w:rsidR="00646869" w:rsidRPr="0000020A" w:rsidRDefault="00646869" w:rsidP="00B3690A">
            <w:pPr>
              <w:pStyle w:val="TAL"/>
              <w:ind w:firstLineChars="200" w:firstLine="360"/>
              <w:rPr>
                <w:rFonts w:ascii="Times New Roman" w:hAnsi="Times New Roman" w:cs="Times New Roman"/>
              </w:rPr>
            </w:pPr>
            <w:r w:rsidRPr="0000020A">
              <w:rPr>
                <w:rFonts w:ascii="Times New Roman" w:hAnsi="Times New Roman" w:cs="Times New Roman"/>
              </w:rPr>
              <w:t>FDD</w:t>
            </w:r>
          </w:p>
        </w:tc>
        <w:tc>
          <w:tcPr>
            <w:tcW w:w="2126" w:type="dxa"/>
            <w:shd w:val="clear" w:color="auto" w:fill="auto"/>
          </w:tcPr>
          <w:p w14:paraId="6AC21F56" w14:textId="77777777" w:rsidR="00646869" w:rsidRPr="0000020A" w:rsidRDefault="00646869" w:rsidP="00B3690A">
            <w:pPr>
              <w:pStyle w:val="TAL"/>
              <w:rPr>
                <w:rFonts w:ascii="Times New Roman" w:hAnsi="Times New Roman" w:cs="Times New Roman"/>
              </w:rPr>
            </w:pPr>
            <w:r w:rsidRPr="0000020A">
              <w:rPr>
                <w:rFonts w:ascii="Times New Roman" w:hAnsi="Times New Roman" w:cs="Times New Roman"/>
              </w:rPr>
              <w:t>(If necessary)</w:t>
            </w:r>
          </w:p>
        </w:tc>
      </w:tr>
      <w:tr w:rsidR="00646869" w:rsidRPr="00F41DAE" w14:paraId="2055A70A" w14:textId="77777777" w:rsidTr="00D31F51">
        <w:trPr>
          <w:trHeight w:val="127"/>
          <w:jc w:val="center"/>
        </w:trPr>
        <w:tc>
          <w:tcPr>
            <w:tcW w:w="1615" w:type="dxa"/>
            <w:shd w:val="clear" w:color="auto" w:fill="auto"/>
          </w:tcPr>
          <w:p w14:paraId="0C1DBC46" w14:textId="77777777" w:rsidR="00646869" w:rsidRPr="0000020A" w:rsidRDefault="00646869" w:rsidP="00B3690A">
            <w:pPr>
              <w:pStyle w:val="TAL"/>
              <w:ind w:firstLineChars="300" w:firstLine="540"/>
              <w:rPr>
                <w:rFonts w:ascii="Times New Roman" w:eastAsiaTheme="minorEastAsia" w:hAnsi="Times New Roman" w:cs="Times New Roman"/>
                <w:lang w:eastAsia="zh-CN"/>
              </w:rPr>
            </w:pPr>
            <w:r w:rsidRPr="0000020A">
              <w:rPr>
                <w:rFonts w:ascii="Times New Roman" w:eastAsiaTheme="minorEastAsia" w:hAnsi="Times New Roman" w:cs="Times New Roman" w:hint="eastAsia"/>
                <w:lang w:eastAsia="zh-CN"/>
              </w:rPr>
              <w:t>5</w:t>
            </w:r>
            <w:r w:rsidRPr="0000020A">
              <w:rPr>
                <w:rFonts w:ascii="Times New Roman" w:eastAsiaTheme="minorEastAsia" w:hAnsi="Times New Roman" w:cs="Times New Roman"/>
                <w:lang w:eastAsia="zh-CN"/>
              </w:rPr>
              <w:t>.3.4.1.1</w:t>
            </w:r>
          </w:p>
        </w:tc>
        <w:tc>
          <w:tcPr>
            <w:tcW w:w="7027" w:type="dxa"/>
            <w:shd w:val="clear" w:color="auto" w:fill="auto"/>
          </w:tcPr>
          <w:p w14:paraId="6BCC9182" w14:textId="77777777" w:rsidR="00646869" w:rsidRPr="0000020A" w:rsidRDefault="00646869" w:rsidP="00B3690A">
            <w:pPr>
              <w:pStyle w:val="TAL"/>
              <w:ind w:firstLineChars="300" w:firstLine="540"/>
              <w:rPr>
                <w:rFonts w:ascii="Times New Roman" w:hAnsi="Times New Roman" w:cs="Times New Roman"/>
              </w:rPr>
            </w:pPr>
            <w:r w:rsidRPr="0000020A">
              <w:rPr>
                <w:rFonts w:ascii="Times New Roman" w:hAnsi="Times New Roman" w:cs="Times New Roman"/>
              </w:rPr>
              <w:t>1 Tx Antenna performances</w:t>
            </w:r>
          </w:p>
        </w:tc>
        <w:tc>
          <w:tcPr>
            <w:tcW w:w="2126" w:type="dxa"/>
            <w:shd w:val="clear" w:color="auto" w:fill="auto"/>
          </w:tcPr>
          <w:p w14:paraId="21F71E64" w14:textId="77777777" w:rsidR="00646869" w:rsidRPr="0000020A" w:rsidRDefault="00646869" w:rsidP="00B3690A">
            <w:pPr>
              <w:pStyle w:val="TAL"/>
              <w:rPr>
                <w:rFonts w:ascii="Times New Roman" w:hAnsi="Times New Roman" w:cs="Times New Roman"/>
              </w:rPr>
            </w:pPr>
            <w:r w:rsidRPr="0000020A">
              <w:rPr>
                <w:rFonts w:ascii="Times New Roman" w:hAnsi="Times New Roman" w:cs="Times New Roman"/>
              </w:rPr>
              <w:t>(If necessary)</w:t>
            </w:r>
          </w:p>
        </w:tc>
      </w:tr>
      <w:tr w:rsidR="00646869" w:rsidRPr="00F41DAE" w14:paraId="5ABAFCBF" w14:textId="77777777" w:rsidTr="00B3690A">
        <w:trPr>
          <w:jc w:val="center"/>
        </w:trPr>
        <w:tc>
          <w:tcPr>
            <w:tcW w:w="1615" w:type="dxa"/>
            <w:shd w:val="clear" w:color="auto" w:fill="auto"/>
          </w:tcPr>
          <w:p w14:paraId="10F5F3C4" w14:textId="77777777" w:rsidR="00646869" w:rsidRPr="0000020A" w:rsidRDefault="00646869" w:rsidP="00B3690A">
            <w:pPr>
              <w:pStyle w:val="TAL"/>
              <w:ind w:firstLineChars="300" w:firstLine="540"/>
              <w:rPr>
                <w:rFonts w:ascii="Times New Roman" w:hAnsi="Times New Roman" w:cs="Times New Roman"/>
              </w:rPr>
            </w:pPr>
            <w:r w:rsidRPr="0000020A">
              <w:rPr>
                <w:rFonts w:ascii="Times New Roman" w:eastAsiaTheme="minorEastAsia" w:hAnsi="Times New Roman" w:cs="Times New Roman" w:hint="eastAsia"/>
                <w:lang w:eastAsia="zh-CN"/>
              </w:rPr>
              <w:t>5</w:t>
            </w:r>
            <w:r w:rsidRPr="0000020A">
              <w:rPr>
                <w:rFonts w:ascii="Times New Roman" w:eastAsiaTheme="minorEastAsia" w:hAnsi="Times New Roman" w:cs="Times New Roman"/>
                <w:lang w:eastAsia="zh-CN"/>
              </w:rPr>
              <w:t>.3.4.1.2</w:t>
            </w:r>
          </w:p>
        </w:tc>
        <w:tc>
          <w:tcPr>
            <w:tcW w:w="7027" w:type="dxa"/>
            <w:shd w:val="clear" w:color="auto" w:fill="auto"/>
          </w:tcPr>
          <w:p w14:paraId="46956478" w14:textId="77777777" w:rsidR="00646869" w:rsidRPr="0000020A" w:rsidRDefault="00646869" w:rsidP="00B3690A">
            <w:pPr>
              <w:pStyle w:val="TAL"/>
              <w:ind w:firstLineChars="300" w:firstLine="540"/>
              <w:rPr>
                <w:rFonts w:ascii="Times New Roman" w:hAnsi="Times New Roman" w:cs="Times New Roman"/>
              </w:rPr>
            </w:pPr>
            <w:r w:rsidRPr="0000020A">
              <w:rPr>
                <w:rFonts w:ascii="Times New Roman" w:hAnsi="Times New Roman" w:cs="Times New Roman"/>
              </w:rPr>
              <w:t>2 Tx Antenna performances</w:t>
            </w:r>
          </w:p>
        </w:tc>
        <w:tc>
          <w:tcPr>
            <w:tcW w:w="2126" w:type="dxa"/>
            <w:shd w:val="clear" w:color="auto" w:fill="auto"/>
          </w:tcPr>
          <w:p w14:paraId="6C3C2742" w14:textId="77777777" w:rsidR="00646869" w:rsidRPr="0000020A" w:rsidRDefault="00646869" w:rsidP="00B3690A">
            <w:pPr>
              <w:pStyle w:val="TAL"/>
              <w:rPr>
                <w:rFonts w:ascii="Times New Roman" w:hAnsi="Times New Roman" w:cs="Times New Roman"/>
              </w:rPr>
            </w:pPr>
            <w:r w:rsidRPr="0000020A">
              <w:rPr>
                <w:rFonts w:ascii="Times New Roman" w:hAnsi="Times New Roman" w:cs="Times New Roman"/>
              </w:rPr>
              <w:t>(If necessary)</w:t>
            </w:r>
          </w:p>
        </w:tc>
      </w:tr>
      <w:tr w:rsidR="00646869" w:rsidRPr="00F41DAE" w14:paraId="67A490C1" w14:textId="77777777" w:rsidTr="00B3690A">
        <w:trPr>
          <w:jc w:val="center"/>
        </w:trPr>
        <w:tc>
          <w:tcPr>
            <w:tcW w:w="1615" w:type="dxa"/>
            <w:shd w:val="clear" w:color="auto" w:fill="auto"/>
          </w:tcPr>
          <w:p w14:paraId="527F0945" w14:textId="77777777" w:rsidR="00646869" w:rsidRPr="0000020A" w:rsidRDefault="00646869" w:rsidP="00B3690A">
            <w:pPr>
              <w:pStyle w:val="TAL"/>
              <w:ind w:firstLineChars="200" w:firstLine="360"/>
              <w:rPr>
                <w:rFonts w:ascii="Times New Roman" w:hAnsi="Times New Roman" w:cs="Times New Roman"/>
              </w:rPr>
            </w:pPr>
            <w:r w:rsidRPr="0000020A">
              <w:rPr>
                <w:rFonts w:ascii="Times New Roman" w:hAnsi="Times New Roman" w:cs="Times New Roman"/>
              </w:rPr>
              <w:t>5.3.4.2</w:t>
            </w:r>
          </w:p>
        </w:tc>
        <w:tc>
          <w:tcPr>
            <w:tcW w:w="7027" w:type="dxa"/>
            <w:shd w:val="clear" w:color="auto" w:fill="auto"/>
          </w:tcPr>
          <w:p w14:paraId="6E938CC2" w14:textId="77777777" w:rsidR="00646869" w:rsidRPr="0000020A" w:rsidRDefault="00646869" w:rsidP="00B3690A">
            <w:pPr>
              <w:pStyle w:val="TAL"/>
              <w:ind w:firstLineChars="200" w:firstLine="360"/>
              <w:rPr>
                <w:rFonts w:ascii="Times New Roman" w:hAnsi="Times New Roman" w:cs="Times New Roman"/>
              </w:rPr>
            </w:pPr>
            <w:r w:rsidRPr="0000020A">
              <w:rPr>
                <w:rFonts w:ascii="Times New Roman" w:hAnsi="Times New Roman" w:cs="Times New Roman"/>
              </w:rPr>
              <w:t>TDD</w:t>
            </w:r>
          </w:p>
        </w:tc>
        <w:tc>
          <w:tcPr>
            <w:tcW w:w="2126" w:type="dxa"/>
            <w:shd w:val="clear" w:color="auto" w:fill="auto"/>
          </w:tcPr>
          <w:p w14:paraId="2D8BCF83" w14:textId="77777777" w:rsidR="00646869" w:rsidRPr="0000020A" w:rsidRDefault="00646869" w:rsidP="00B3690A">
            <w:pPr>
              <w:pStyle w:val="TAL"/>
              <w:rPr>
                <w:rFonts w:ascii="Times New Roman" w:hAnsi="Times New Roman" w:cs="Times New Roman"/>
                <w:highlight w:val="yellow"/>
              </w:rPr>
            </w:pPr>
          </w:p>
        </w:tc>
      </w:tr>
      <w:tr w:rsidR="00D31F51" w:rsidRPr="00F41DAE" w14:paraId="13E7D262" w14:textId="77777777" w:rsidTr="00B3690A">
        <w:trPr>
          <w:jc w:val="center"/>
        </w:trPr>
        <w:tc>
          <w:tcPr>
            <w:tcW w:w="1615" w:type="dxa"/>
            <w:shd w:val="clear" w:color="auto" w:fill="auto"/>
          </w:tcPr>
          <w:p w14:paraId="2F5236D9" w14:textId="77777777" w:rsidR="00D31F51" w:rsidRPr="0000020A" w:rsidRDefault="00D31F51" w:rsidP="00D31F51">
            <w:pPr>
              <w:pStyle w:val="TAL"/>
              <w:ind w:firstLineChars="300" w:firstLine="540"/>
              <w:rPr>
                <w:rFonts w:ascii="Times New Roman" w:eastAsiaTheme="minorEastAsia" w:hAnsi="Times New Roman" w:cs="Times New Roman"/>
                <w:lang w:eastAsia="zh-CN"/>
              </w:rPr>
            </w:pPr>
            <w:r w:rsidRPr="0000020A">
              <w:rPr>
                <w:rFonts w:ascii="Times New Roman" w:eastAsiaTheme="minorEastAsia" w:hAnsi="Times New Roman" w:cs="Times New Roman" w:hint="eastAsia"/>
                <w:lang w:eastAsia="zh-CN"/>
              </w:rPr>
              <w:t>5</w:t>
            </w:r>
            <w:r w:rsidRPr="0000020A">
              <w:rPr>
                <w:rFonts w:ascii="Times New Roman" w:eastAsiaTheme="minorEastAsia" w:hAnsi="Times New Roman" w:cs="Times New Roman"/>
                <w:lang w:eastAsia="zh-CN"/>
              </w:rPr>
              <w:t>.3.4.2.1</w:t>
            </w:r>
          </w:p>
        </w:tc>
        <w:tc>
          <w:tcPr>
            <w:tcW w:w="7027" w:type="dxa"/>
            <w:shd w:val="clear" w:color="auto" w:fill="auto"/>
          </w:tcPr>
          <w:p w14:paraId="000EEA8B" w14:textId="77777777" w:rsidR="00D31F51" w:rsidRPr="0000020A" w:rsidRDefault="00D31F51" w:rsidP="00D31F51">
            <w:pPr>
              <w:pStyle w:val="TAL"/>
              <w:ind w:firstLineChars="300" w:firstLine="540"/>
              <w:rPr>
                <w:rFonts w:ascii="Times New Roman" w:hAnsi="Times New Roman" w:cs="Times New Roman"/>
              </w:rPr>
            </w:pPr>
            <w:r w:rsidRPr="0000020A">
              <w:rPr>
                <w:rFonts w:ascii="Times New Roman" w:hAnsi="Times New Roman" w:cs="Times New Roman"/>
              </w:rPr>
              <w:t>1 Tx Antenna performances</w:t>
            </w:r>
          </w:p>
        </w:tc>
        <w:tc>
          <w:tcPr>
            <w:tcW w:w="2126" w:type="dxa"/>
            <w:shd w:val="clear" w:color="auto" w:fill="auto"/>
          </w:tcPr>
          <w:p w14:paraId="57488374" w14:textId="55D669BB" w:rsidR="00D31F51" w:rsidRPr="0000020A" w:rsidRDefault="00D31F51" w:rsidP="00D31F51">
            <w:pPr>
              <w:pStyle w:val="TAL"/>
              <w:rPr>
                <w:rFonts w:ascii="Times New Roman" w:hAnsi="Times New Roman" w:cs="Times New Roman"/>
                <w:highlight w:val="yellow"/>
              </w:rPr>
            </w:pPr>
            <w:r w:rsidRPr="0000020A">
              <w:rPr>
                <w:rFonts w:ascii="Times New Roman" w:hAnsi="Times New Roman" w:cs="Times New Roman"/>
              </w:rPr>
              <w:t>(If necessary)</w:t>
            </w:r>
          </w:p>
        </w:tc>
      </w:tr>
      <w:tr w:rsidR="00D31F51" w:rsidRPr="00F41DAE" w14:paraId="2E94D4B8" w14:textId="77777777" w:rsidTr="00B3690A">
        <w:trPr>
          <w:jc w:val="center"/>
        </w:trPr>
        <w:tc>
          <w:tcPr>
            <w:tcW w:w="1615" w:type="dxa"/>
            <w:shd w:val="clear" w:color="auto" w:fill="auto"/>
          </w:tcPr>
          <w:p w14:paraId="3F7EC787" w14:textId="77777777" w:rsidR="00D31F51" w:rsidRPr="0000020A" w:rsidRDefault="00D31F51" w:rsidP="00D31F51">
            <w:pPr>
              <w:pStyle w:val="TAL"/>
              <w:ind w:firstLineChars="300" w:firstLine="540"/>
              <w:rPr>
                <w:rFonts w:ascii="Times New Roman" w:hAnsi="Times New Roman" w:cs="Times New Roman"/>
              </w:rPr>
            </w:pPr>
            <w:r w:rsidRPr="0000020A">
              <w:rPr>
                <w:rFonts w:ascii="Times New Roman" w:eastAsiaTheme="minorEastAsia" w:hAnsi="Times New Roman" w:cs="Times New Roman" w:hint="eastAsia"/>
                <w:lang w:eastAsia="zh-CN"/>
              </w:rPr>
              <w:t>5</w:t>
            </w:r>
            <w:r w:rsidRPr="0000020A">
              <w:rPr>
                <w:rFonts w:ascii="Times New Roman" w:eastAsiaTheme="minorEastAsia" w:hAnsi="Times New Roman" w:cs="Times New Roman"/>
                <w:lang w:eastAsia="zh-CN"/>
              </w:rPr>
              <w:t>.3.4.2.2</w:t>
            </w:r>
          </w:p>
        </w:tc>
        <w:tc>
          <w:tcPr>
            <w:tcW w:w="7027" w:type="dxa"/>
            <w:shd w:val="clear" w:color="auto" w:fill="auto"/>
          </w:tcPr>
          <w:p w14:paraId="7DB95C48" w14:textId="77777777" w:rsidR="00D31F51" w:rsidRPr="0000020A" w:rsidRDefault="00D31F51" w:rsidP="00D31F51">
            <w:pPr>
              <w:pStyle w:val="TAL"/>
              <w:ind w:firstLineChars="300" w:firstLine="540"/>
              <w:rPr>
                <w:rFonts w:ascii="Times New Roman" w:hAnsi="Times New Roman" w:cs="Times New Roman"/>
              </w:rPr>
            </w:pPr>
            <w:r w:rsidRPr="0000020A">
              <w:rPr>
                <w:rFonts w:ascii="Times New Roman" w:hAnsi="Times New Roman" w:cs="Times New Roman"/>
              </w:rPr>
              <w:t>2 Tx Antenna performances</w:t>
            </w:r>
          </w:p>
        </w:tc>
        <w:tc>
          <w:tcPr>
            <w:tcW w:w="2126" w:type="dxa"/>
            <w:shd w:val="clear" w:color="auto" w:fill="auto"/>
          </w:tcPr>
          <w:p w14:paraId="4B1638FB" w14:textId="1DA319E8" w:rsidR="00D31F51" w:rsidRPr="0000020A" w:rsidRDefault="00D31F51" w:rsidP="00D31F51">
            <w:pPr>
              <w:pStyle w:val="TAL"/>
              <w:rPr>
                <w:rFonts w:ascii="Times New Roman" w:hAnsi="Times New Roman" w:cs="Times New Roman"/>
                <w:highlight w:val="yellow"/>
              </w:rPr>
            </w:pPr>
            <w:r w:rsidRPr="0000020A">
              <w:rPr>
                <w:rFonts w:ascii="Times New Roman" w:hAnsi="Times New Roman" w:cs="Times New Roman"/>
              </w:rPr>
              <w:t>(If necessary)</w:t>
            </w:r>
          </w:p>
        </w:tc>
      </w:tr>
      <w:tr w:rsidR="00646869" w:rsidRPr="00F41DAE" w14:paraId="729CACA3" w14:textId="77777777" w:rsidTr="00B3690A">
        <w:trPr>
          <w:jc w:val="center"/>
        </w:trPr>
        <w:tc>
          <w:tcPr>
            <w:tcW w:w="1615" w:type="dxa"/>
            <w:shd w:val="clear" w:color="auto" w:fill="auto"/>
          </w:tcPr>
          <w:p w14:paraId="1EB16106" w14:textId="77777777" w:rsidR="00646869" w:rsidRPr="00F41DAE" w:rsidRDefault="00646869" w:rsidP="00B3690A">
            <w:pPr>
              <w:pStyle w:val="TAL"/>
              <w:rPr>
                <w:rFonts w:ascii="Times New Roman" w:hAnsi="Times New Roman" w:cs="Times New Roman"/>
              </w:rPr>
            </w:pPr>
            <w:r w:rsidRPr="00F41DAE">
              <w:rPr>
                <w:rFonts w:ascii="Times New Roman" w:hAnsi="Times New Roman" w:cs="Times New Roman"/>
              </w:rPr>
              <w:t>5.5</w:t>
            </w:r>
          </w:p>
        </w:tc>
        <w:tc>
          <w:tcPr>
            <w:tcW w:w="7027" w:type="dxa"/>
            <w:shd w:val="clear" w:color="auto" w:fill="auto"/>
          </w:tcPr>
          <w:p w14:paraId="15E3F647" w14:textId="77777777" w:rsidR="00646869" w:rsidRPr="00F41DAE" w:rsidRDefault="00646869" w:rsidP="00B3690A">
            <w:pPr>
              <w:pStyle w:val="TAL"/>
              <w:rPr>
                <w:rFonts w:ascii="Times New Roman" w:hAnsi="Times New Roman" w:cs="Times New Roman"/>
              </w:rPr>
            </w:pPr>
            <w:r w:rsidRPr="00F41DAE">
              <w:rPr>
                <w:rFonts w:ascii="Times New Roman" w:hAnsi="Times New Roman" w:cs="Times New Roman"/>
              </w:rPr>
              <w:t>Sustained downlink data rate provided by lower layers</w:t>
            </w:r>
          </w:p>
        </w:tc>
        <w:tc>
          <w:tcPr>
            <w:tcW w:w="2126" w:type="dxa"/>
            <w:shd w:val="clear" w:color="auto" w:fill="auto"/>
          </w:tcPr>
          <w:p w14:paraId="656BC620" w14:textId="77777777" w:rsidR="00646869" w:rsidRPr="0000020A" w:rsidRDefault="00646869" w:rsidP="00B3690A">
            <w:pPr>
              <w:pStyle w:val="TAL"/>
              <w:rPr>
                <w:rFonts w:ascii="Times New Roman" w:eastAsiaTheme="minorEastAsia" w:hAnsi="Times New Roman" w:cs="Times New Roman"/>
                <w:lang w:eastAsia="zh-CN"/>
              </w:rPr>
            </w:pPr>
          </w:p>
        </w:tc>
      </w:tr>
      <w:tr w:rsidR="00646869" w:rsidRPr="00F41DAE" w14:paraId="1387F37D" w14:textId="77777777" w:rsidTr="00B3690A">
        <w:trPr>
          <w:jc w:val="center"/>
        </w:trPr>
        <w:tc>
          <w:tcPr>
            <w:tcW w:w="1615" w:type="dxa"/>
            <w:shd w:val="clear" w:color="auto" w:fill="auto"/>
          </w:tcPr>
          <w:p w14:paraId="7F97E272" w14:textId="77777777" w:rsidR="00646869" w:rsidRPr="00F41DAE" w:rsidRDefault="00646869" w:rsidP="00B3690A">
            <w:pPr>
              <w:pStyle w:val="TAL"/>
              <w:ind w:firstLineChars="100" w:firstLine="180"/>
              <w:rPr>
                <w:rFonts w:ascii="Times New Roman" w:hAnsi="Times New Roman" w:cs="Times New Roman"/>
              </w:rPr>
            </w:pPr>
            <w:r w:rsidRPr="00F41DAE">
              <w:rPr>
                <w:rFonts w:ascii="Times New Roman" w:hAnsi="Times New Roman" w:cs="Times New Roman"/>
              </w:rPr>
              <w:t>5.5.1</w:t>
            </w:r>
          </w:p>
        </w:tc>
        <w:tc>
          <w:tcPr>
            <w:tcW w:w="7027" w:type="dxa"/>
            <w:shd w:val="clear" w:color="auto" w:fill="auto"/>
          </w:tcPr>
          <w:p w14:paraId="00D72BB9" w14:textId="77777777" w:rsidR="00646869" w:rsidRPr="00F41DAE" w:rsidRDefault="00646869" w:rsidP="00B3690A">
            <w:pPr>
              <w:pStyle w:val="TAL"/>
              <w:ind w:firstLineChars="200" w:firstLine="360"/>
              <w:rPr>
                <w:rFonts w:ascii="Times New Roman" w:hAnsi="Times New Roman" w:cs="Times New Roman"/>
              </w:rPr>
            </w:pPr>
            <w:r w:rsidRPr="00F41DAE">
              <w:rPr>
                <w:rFonts w:ascii="Times New Roman" w:hAnsi="Times New Roman" w:cs="Times New Roman"/>
              </w:rPr>
              <w:t xml:space="preserve">FR1 single carrier requirements  </w:t>
            </w:r>
          </w:p>
        </w:tc>
        <w:tc>
          <w:tcPr>
            <w:tcW w:w="2126" w:type="dxa"/>
            <w:shd w:val="clear" w:color="auto" w:fill="auto"/>
          </w:tcPr>
          <w:p w14:paraId="59B518DE" w14:textId="77777777" w:rsidR="00646869" w:rsidRPr="0000020A" w:rsidRDefault="00646869" w:rsidP="00B3690A">
            <w:pPr>
              <w:pStyle w:val="TAL"/>
              <w:rPr>
                <w:rFonts w:ascii="Times New Roman" w:eastAsiaTheme="minorEastAsia" w:hAnsi="Times New Roman" w:cs="Times New Roman"/>
                <w:lang w:eastAsia="zh-CN"/>
              </w:rPr>
            </w:pPr>
          </w:p>
        </w:tc>
      </w:tr>
      <w:tr w:rsidR="00646869" w:rsidRPr="00F41DAE" w14:paraId="7D683892" w14:textId="77777777" w:rsidTr="00B3690A">
        <w:trPr>
          <w:jc w:val="center"/>
        </w:trPr>
        <w:tc>
          <w:tcPr>
            <w:tcW w:w="1615" w:type="dxa"/>
            <w:shd w:val="clear" w:color="auto" w:fill="auto"/>
          </w:tcPr>
          <w:p w14:paraId="6194C47F" w14:textId="77777777" w:rsidR="00646869" w:rsidRPr="00F41DAE" w:rsidRDefault="00646869" w:rsidP="00B3690A">
            <w:pPr>
              <w:pStyle w:val="TAL"/>
              <w:rPr>
                <w:rFonts w:ascii="Times New Roman" w:hAnsi="Times New Roman" w:cs="Times New Roman"/>
              </w:rPr>
            </w:pPr>
            <w:r w:rsidRPr="00F41DAE">
              <w:rPr>
                <w:rFonts w:ascii="Times New Roman" w:hAnsi="Times New Roman" w:cs="Times New Roman"/>
              </w:rPr>
              <w:t>5.5A</w:t>
            </w:r>
          </w:p>
        </w:tc>
        <w:tc>
          <w:tcPr>
            <w:tcW w:w="7027" w:type="dxa"/>
            <w:shd w:val="clear" w:color="auto" w:fill="auto"/>
          </w:tcPr>
          <w:p w14:paraId="23431DEC" w14:textId="77777777" w:rsidR="00646869" w:rsidRPr="00F41DAE" w:rsidRDefault="00646869" w:rsidP="00B3690A">
            <w:pPr>
              <w:pStyle w:val="TAL"/>
              <w:rPr>
                <w:rFonts w:ascii="Times New Roman" w:hAnsi="Times New Roman" w:cs="Times New Roman"/>
              </w:rPr>
            </w:pPr>
            <w:r w:rsidRPr="00F41DAE">
              <w:rPr>
                <w:rFonts w:ascii="Times New Roman" w:hAnsi="Times New Roman" w:cs="Times New Roman"/>
              </w:rPr>
              <w:t>Sustained downlink data rate provided by lower layers</w:t>
            </w:r>
          </w:p>
        </w:tc>
        <w:tc>
          <w:tcPr>
            <w:tcW w:w="2126" w:type="dxa"/>
            <w:shd w:val="clear" w:color="auto" w:fill="auto"/>
          </w:tcPr>
          <w:p w14:paraId="60DF9BC8" w14:textId="77777777" w:rsidR="00646869" w:rsidRPr="00F41DAE" w:rsidRDefault="00646869" w:rsidP="00B3690A">
            <w:pPr>
              <w:pStyle w:val="TAL"/>
              <w:rPr>
                <w:rFonts w:ascii="Times New Roman" w:hAnsi="Times New Roman" w:cs="Times New Roman"/>
              </w:rPr>
            </w:pPr>
          </w:p>
        </w:tc>
      </w:tr>
      <w:tr w:rsidR="00646869" w:rsidRPr="00F41DAE" w14:paraId="1541B1D1" w14:textId="77777777" w:rsidTr="00B3690A">
        <w:trPr>
          <w:jc w:val="center"/>
        </w:trPr>
        <w:tc>
          <w:tcPr>
            <w:tcW w:w="1615" w:type="dxa"/>
            <w:shd w:val="clear" w:color="auto" w:fill="auto"/>
          </w:tcPr>
          <w:p w14:paraId="224F2EFA" w14:textId="77777777" w:rsidR="00646869" w:rsidRPr="00F41DAE" w:rsidRDefault="00646869" w:rsidP="00B3690A">
            <w:pPr>
              <w:pStyle w:val="TAL"/>
              <w:ind w:firstLineChars="100" w:firstLine="180"/>
              <w:rPr>
                <w:rFonts w:ascii="Times New Roman" w:hAnsi="Times New Roman" w:cs="Times New Roman"/>
              </w:rPr>
            </w:pPr>
            <w:r w:rsidRPr="00F41DAE">
              <w:rPr>
                <w:rFonts w:ascii="Times New Roman" w:hAnsi="Times New Roman" w:cs="Times New Roman"/>
              </w:rPr>
              <w:t>5.5A.1</w:t>
            </w:r>
          </w:p>
        </w:tc>
        <w:tc>
          <w:tcPr>
            <w:tcW w:w="7027" w:type="dxa"/>
            <w:shd w:val="clear" w:color="auto" w:fill="auto"/>
          </w:tcPr>
          <w:p w14:paraId="52CA0310" w14:textId="77777777" w:rsidR="00646869" w:rsidRPr="00F41DAE" w:rsidRDefault="00646869" w:rsidP="00B3690A">
            <w:pPr>
              <w:pStyle w:val="TAL"/>
              <w:ind w:firstLineChars="200" w:firstLine="360"/>
              <w:rPr>
                <w:rFonts w:ascii="Times New Roman" w:hAnsi="Times New Roman" w:cs="Times New Roman"/>
              </w:rPr>
            </w:pPr>
            <w:r w:rsidRPr="00F41DAE">
              <w:rPr>
                <w:rFonts w:ascii="Times New Roman" w:hAnsi="Times New Roman" w:cs="Times New Roman"/>
              </w:rPr>
              <w:t>FR1 CA requirements</w:t>
            </w:r>
          </w:p>
        </w:tc>
        <w:tc>
          <w:tcPr>
            <w:tcW w:w="2126" w:type="dxa"/>
            <w:shd w:val="clear" w:color="auto" w:fill="auto"/>
          </w:tcPr>
          <w:p w14:paraId="2AE45947" w14:textId="77777777" w:rsidR="00646869" w:rsidRPr="0000020A" w:rsidRDefault="00646869" w:rsidP="00B3690A">
            <w:pPr>
              <w:pStyle w:val="TAL"/>
              <w:rPr>
                <w:rFonts w:ascii="Times New Roman" w:eastAsiaTheme="minorEastAsia" w:hAnsi="Times New Roman" w:cs="Times New Roman"/>
                <w:lang w:eastAsia="zh-CN"/>
              </w:rPr>
            </w:pPr>
            <w:r w:rsidRPr="0000020A">
              <w:rPr>
                <w:rFonts w:ascii="Times New Roman" w:hAnsi="Times New Roman" w:cs="Times New Roman"/>
              </w:rPr>
              <w:t>(If necessary)</w:t>
            </w:r>
          </w:p>
        </w:tc>
      </w:tr>
      <w:tr w:rsidR="00646869" w:rsidRPr="00F41DAE" w14:paraId="74DFF755" w14:textId="77777777" w:rsidTr="00B3690A">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144F5B2C" w14:textId="77777777" w:rsidR="00646869" w:rsidRPr="00F41DAE" w:rsidRDefault="00646869" w:rsidP="00B3690A">
            <w:pPr>
              <w:pStyle w:val="TAL"/>
              <w:rPr>
                <w:rFonts w:ascii="Times New Roman" w:hAnsi="Times New Roman" w:cs="Times New Roman"/>
              </w:rPr>
            </w:pPr>
            <w:r w:rsidRPr="00F41DAE">
              <w:rPr>
                <w:rFonts w:ascii="Times New Roman" w:hAnsi="Times New Roman" w:cs="Times New Roman"/>
              </w:rPr>
              <w:t>6.1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43695BF5" w14:textId="77777777" w:rsidR="00646869" w:rsidRPr="00F41DAE" w:rsidRDefault="00646869" w:rsidP="00B3690A">
            <w:pPr>
              <w:pStyle w:val="TAL"/>
              <w:rPr>
                <w:rFonts w:ascii="Times New Roman" w:hAnsi="Times New Roman" w:cs="Times New Roman"/>
              </w:rPr>
            </w:pPr>
            <w:r w:rsidRPr="00F41DAE">
              <w:rPr>
                <w:rFonts w:ascii="Times New Roman" w:hAnsi="Times New Roman" w:cs="Times New Roman"/>
              </w:rPr>
              <w:t>General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BF9AFF4" w14:textId="77777777" w:rsidR="00646869" w:rsidRPr="00F41DAE" w:rsidRDefault="00646869" w:rsidP="00B3690A">
            <w:pPr>
              <w:pStyle w:val="TAL"/>
              <w:rPr>
                <w:rFonts w:ascii="Times New Roman" w:hAnsi="Times New Roman" w:cs="Times New Roman"/>
              </w:rPr>
            </w:pPr>
          </w:p>
        </w:tc>
      </w:tr>
      <w:tr w:rsidR="00646869" w:rsidRPr="00F41DAE" w14:paraId="7F89C0DB" w14:textId="77777777" w:rsidTr="00B3690A">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4F2073F6" w14:textId="77777777" w:rsidR="00646869" w:rsidRPr="00F41DAE" w:rsidRDefault="00646869" w:rsidP="00B3690A">
            <w:pPr>
              <w:pStyle w:val="TAL"/>
              <w:ind w:firstLineChars="200" w:firstLine="360"/>
              <w:rPr>
                <w:rFonts w:ascii="Times New Roman" w:hAnsi="Times New Roman" w:cs="Times New Roman"/>
              </w:rPr>
            </w:pPr>
            <w:r>
              <w:rPr>
                <w:rFonts w:ascii="Times New Roman" w:eastAsiaTheme="minorEastAsia" w:hAnsi="Times New Roman" w:cs="Times New Roman"/>
                <w:lang w:eastAsia="zh-CN"/>
              </w:rPr>
              <w:t>6.1.1.7</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2B0D766A" w14:textId="77777777" w:rsidR="00646869" w:rsidRPr="00F41DAE" w:rsidRDefault="00646869" w:rsidP="00B3690A">
            <w:pPr>
              <w:pStyle w:val="TAL"/>
              <w:ind w:firstLineChars="100" w:firstLine="180"/>
              <w:rPr>
                <w:rFonts w:ascii="Times New Roman" w:hAnsi="Times New Roman" w:cs="Times New Roman"/>
              </w:rPr>
            </w:pPr>
            <w:r w:rsidRPr="003117FF">
              <w:rPr>
                <w:rFonts w:ascii="Times New Roman" w:hAnsi="Times New Roman" w:cs="Times New Roman"/>
              </w:rPr>
              <w:t>Applicability of performance requirements for 8Rx capable UEs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E849660" w14:textId="77777777" w:rsidR="00646869" w:rsidRPr="00F41DAE" w:rsidRDefault="00646869" w:rsidP="00B3690A">
            <w:pPr>
              <w:pStyle w:val="TAL"/>
              <w:rPr>
                <w:rFonts w:ascii="Times New Roman" w:hAnsi="Times New Roman" w:cs="Times New Roman"/>
              </w:rPr>
            </w:pPr>
          </w:p>
        </w:tc>
      </w:tr>
      <w:tr w:rsidR="00646869" w:rsidRPr="00F41DAE" w14:paraId="23CA5B5C" w14:textId="77777777" w:rsidTr="00B3690A">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62B8858C" w14:textId="77777777" w:rsidR="00646869" w:rsidRPr="00F41DAE" w:rsidRDefault="00646869" w:rsidP="00B3690A">
            <w:pPr>
              <w:pStyle w:val="TAL"/>
              <w:rPr>
                <w:rFonts w:ascii="Times New Roman" w:hAnsi="Times New Roman" w:cs="Times New Roman"/>
              </w:rPr>
            </w:pPr>
            <w:r w:rsidRPr="00F41DAE">
              <w:rPr>
                <w:rFonts w:ascii="Times New Roman" w:hAnsi="Times New Roman" w:cs="Times New Roman"/>
              </w:rPr>
              <w:t>6.2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5BE82C97" w14:textId="77777777" w:rsidR="00646869" w:rsidRPr="00F41DAE" w:rsidRDefault="00646869" w:rsidP="00B3690A">
            <w:pPr>
              <w:pStyle w:val="TAL"/>
              <w:rPr>
                <w:rFonts w:ascii="Times New Roman" w:hAnsi="Times New Roman" w:cs="Times New Roman"/>
              </w:rPr>
            </w:pPr>
            <w:r w:rsidRPr="00F41DAE">
              <w:rPr>
                <w:rFonts w:ascii="Times New Roman" w:hAnsi="Times New Roman" w:cs="Times New Roman"/>
              </w:rPr>
              <w:t>Reporting of Channel Quality Indicator (CQI)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0389CC" w14:textId="77777777" w:rsidR="00646869" w:rsidRPr="00F41DAE" w:rsidRDefault="00646869" w:rsidP="00B3690A">
            <w:pPr>
              <w:pStyle w:val="TAL"/>
              <w:rPr>
                <w:rFonts w:ascii="Times New Roman" w:hAnsi="Times New Roman" w:cs="Times New Roman"/>
              </w:rPr>
            </w:pPr>
          </w:p>
        </w:tc>
      </w:tr>
      <w:tr w:rsidR="00646869" w:rsidRPr="00F41DAE" w14:paraId="3CE08524" w14:textId="77777777" w:rsidTr="00B3690A">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251FA2D4" w14:textId="77777777" w:rsidR="00646869" w:rsidRPr="00F41DAE" w:rsidRDefault="00646869" w:rsidP="00B3690A">
            <w:pPr>
              <w:pStyle w:val="TAL"/>
              <w:ind w:firstLineChars="100" w:firstLine="180"/>
              <w:rPr>
                <w:rFonts w:ascii="Times New Roman" w:hAnsi="Times New Roman" w:cs="Times New Roman"/>
              </w:rPr>
            </w:pPr>
            <w:r w:rsidRPr="0000020A">
              <w:rPr>
                <w:rFonts w:ascii="Times New Roman" w:hAnsi="Times New Roman" w:cs="Times New Roman"/>
              </w:rPr>
              <w:t>6.2.4</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49B660A7" w14:textId="77777777" w:rsidR="00646869" w:rsidRPr="00F41DAE" w:rsidRDefault="00646869" w:rsidP="00B3690A">
            <w:pPr>
              <w:pStyle w:val="TAL"/>
              <w:ind w:firstLineChars="100" w:firstLine="180"/>
              <w:rPr>
                <w:rFonts w:ascii="Times New Roman" w:hAnsi="Times New Roman" w:cs="Times New Roman"/>
              </w:rPr>
            </w:pPr>
            <w:r w:rsidRPr="0000020A">
              <w:rPr>
                <w:rFonts w:ascii="Times New Roman" w:hAnsi="Times New Roman" w:cs="Times New Roman"/>
              </w:rPr>
              <w:t>8RX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A6C500" w14:textId="77777777" w:rsidR="00646869" w:rsidRPr="00F41DAE" w:rsidRDefault="00646869" w:rsidP="00B3690A">
            <w:pPr>
              <w:pStyle w:val="TAL"/>
              <w:rPr>
                <w:rFonts w:ascii="Times New Roman" w:hAnsi="Times New Roman" w:cs="Times New Roman"/>
              </w:rPr>
            </w:pPr>
          </w:p>
        </w:tc>
      </w:tr>
      <w:tr w:rsidR="00646869" w:rsidRPr="00F41DAE" w14:paraId="2A07F43A" w14:textId="77777777" w:rsidTr="00B3690A">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0C607E8A" w14:textId="77777777" w:rsidR="00646869" w:rsidRPr="0000020A" w:rsidRDefault="00646869" w:rsidP="00B3690A">
            <w:pPr>
              <w:pStyle w:val="TAL"/>
              <w:ind w:firstLineChars="200" w:firstLine="360"/>
              <w:rPr>
                <w:rFonts w:ascii="Times New Roman" w:hAnsi="Times New Roman" w:cs="Times New Roman"/>
              </w:rPr>
            </w:pPr>
            <w:r w:rsidRPr="0000020A">
              <w:rPr>
                <w:rFonts w:ascii="Times New Roman" w:hAnsi="Times New Roman" w:cs="Times New Roman"/>
              </w:rPr>
              <w:t>6.2.4.1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6CE31A0B" w14:textId="77777777" w:rsidR="00646869" w:rsidRPr="0000020A" w:rsidRDefault="00646869" w:rsidP="00B3690A">
            <w:pPr>
              <w:pStyle w:val="TAL"/>
              <w:ind w:firstLineChars="200" w:firstLine="360"/>
              <w:rPr>
                <w:rFonts w:ascii="Times New Roman" w:hAnsi="Times New Roman" w:cs="Times New Roman"/>
              </w:rPr>
            </w:pPr>
            <w:r w:rsidRPr="0000020A">
              <w:rPr>
                <w:rFonts w:ascii="Times New Roman" w:hAnsi="Times New Roman" w:cs="Times New Roman"/>
              </w:rPr>
              <w:t>FDD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6B14C0" w14:textId="77777777" w:rsidR="00646869" w:rsidRPr="0000020A" w:rsidRDefault="00646869" w:rsidP="00B3690A">
            <w:pPr>
              <w:pStyle w:val="TAL"/>
              <w:rPr>
                <w:rFonts w:ascii="Times New Roman" w:hAnsi="Times New Roman" w:cs="Times New Roman"/>
              </w:rPr>
            </w:pPr>
            <w:r w:rsidRPr="0000020A">
              <w:rPr>
                <w:rFonts w:ascii="Times New Roman" w:hAnsi="Times New Roman" w:cs="Times New Roman"/>
              </w:rPr>
              <w:t>(If necessary)</w:t>
            </w:r>
          </w:p>
        </w:tc>
      </w:tr>
      <w:tr w:rsidR="00646869" w:rsidRPr="00F41DAE" w14:paraId="4331A1E4" w14:textId="77777777" w:rsidTr="00B3690A">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0E310CD2" w14:textId="77777777" w:rsidR="00646869" w:rsidRPr="0000020A" w:rsidRDefault="00646869" w:rsidP="00B3690A">
            <w:pPr>
              <w:pStyle w:val="TAL"/>
              <w:ind w:firstLineChars="300" w:firstLine="540"/>
              <w:rPr>
                <w:rFonts w:ascii="Times New Roman" w:hAnsi="Times New Roman" w:cs="Times New Roman"/>
              </w:rPr>
            </w:pPr>
            <w:r w:rsidRPr="0000020A">
              <w:rPr>
                <w:rFonts w:ascii="Times New Roman" w:hAnsi="Times New Roman" w:cs="Times New Roman"/>
              </w:rPr>
              <w:t>6.2.4.1</w:t>
            </w:r>
            <w:r>
              <w:rPr>
                <w:rFonts w:ascii="Times New Roman" w:hAnsi="Times New Roman" w:cs="Times New Roman"/>
              </w:rPr>
              <w:t>.1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0AC58D2A" w14:textId="77777777" w:rsidR="00646869" w:rsidRPr="0000020A" w:rsidRDefault="00646869" w:rsidP="00B3690A">
            <w:pPr>
              <w:pStyle w:val="TAL"/>
              <w:ind w:firstLineChars="300" w:firstLine="540"/>
              <w:rPr>
                <w:rFonts w:ascii="Times New Roman" w:hAnsi="Times New Roman" w:cs="Times New Roman"/>
              </w:rPr>
            </w:pPr>
            <w:r w:rsidRPr="00EE4D39">
              <w:rPr>
                <w:rFonts w:ascii="Times New Roman" w:hAnsi="Times New Roman" w:cs="Times New Roman"/>
              </w:rPr>
              <w:t>CQI reporting definition under AWGN conditions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7C53290" w14:textId="77777777" w:rsidR="00646869" w:rsidRPr="0000020A" w:rsidRDefault="00646869" w:rsidP="00B3690A">
            <w:pPr>
              <w:pStyle w:val="TAL"/>
              <w:rPr>
                <w:rFonts w:ascii="Times New Roman" w:hAnsi="Times New Roman" w:cs="Times New Roman"/>
              </w:rPr>
            </w:pPr>
            <w:r w:rsidRPr="0000020A">
              <w:rPr>
                <w:rFonts w:ascii="Times New Roman" w:hAnsi="Times New Roman" w:cs="Times New Roman"/>
              </w:rPr>
              <w:t>(If necessary)</w:t>
            </w:r>
          </w:p>
        </w:tc>
      </w:tr>
      <w:tr w:rsidR="00646869" w:rsidRPr="00F41DAE" w14:paraId="0E1695A9" w14:textId="77777777" w:rsidTr="00B3690A">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621C9107" w14:textId="77777777" w:rsidR="00646869" w:rsidRPr="0000020A" w:rsidRDefault="00646869" w:rsidP="00B3690A">
            <w:pPr>
              <w:pStyle w:val="TAL"/>
              <w:ind w:firstLineChars="200" w:firstLine="360"/>
              <w:rPr>
                <w:rFonts w:ascii="Times New Roman" w:hAnsi="Times New Roman" w:cs="Times New Roman"/>
              </w:rPr>
            </w:pPr>
            <w:r w:rsidRPr="0000020A">
              <w:rPr>
                <w:rFonts w:ascii="Times New Roman" w:hAnsi="Times New Roman" w:cs="Times New Roman"/>
              </w:rPr>
              <w:t>6.2.4.2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7CF49447" w14:textId="77777777" w:rsidR="00646869" w:rsidRPr="0000020A" w:rsidRDefault="00646869" w:rsidP="00B3690A">
            <w:pPr>
              <w:pStyle w:val="TAL"/>
              <w:ind w:firstLineChars="200" w:firstLine="360"/>
              <w:rPr>
                <w:rFonts w:ascii="Times New Roman" w:hAnsi="Times New Roman" w:cs="Times New Roman"/>
              </w:rPr>
            </w:pPr>
            <w:r w:rsidRPr="0000020A">
              <w:rPr>
                <w:rFonts w:ascii="Times New Roman" w:hAnsi="Times New Roman" w:cs="Times New Roman"/>
              </w:rPr>
              <w:t>TDD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E966B9" w14:textId="77777777" w:rsidR="00646869" w:rsidRPr="0000020A" w:rsidRDefault="00646869" w:rsidP="00B3690A">
            <w:pPr>
              <w:pStyle w:val="TAL"/>
              <w:rPr>
                <w:rFonts w:ascii="Times New Roman" w:hAnsi="Times New Roman" w:cs="Times New Roman"/>
              </w:rPr>
            </w:pPr>
          </w:p>
        </w:tc>
      </w:tr>
      <w:tr w:rsidR="00646869" w:rsidRPr="00F41DAE" w14:paraId="1399BD69" w14:textId="77777777" w:rsidTr="00B3690A">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13782EB1" w14:textId="77777777" w:rsidR="00646869" w:rsidRPr="0000020A" w:rsidRDefault="00646869" w:rsidP="00B3690A">
            <w:pPr>
              <w:pStyle w:val="TAL"/>
              <w:ind w:firstLineChars="300" w:firstLine="540"/>
              <w:rPr>
                <w:rFonts w:ascii="Times New Roman" w:hAnsi="Times New Roman" w:cs="Times New Roman"/>
              </w:rPr>
            </w:pPr>
            <w:r w:rsidRPr="0000020A">
              <w:rPr>
                <w:rFonts w:ascii="Times New Roman" w:hAnsi="Times New Roman" w:cs="Times New Roman"/>
              </w:rPr>
              <w:t>6.2.4.2</w:t>
            </w:r>
            <w:r>
              <w:rPr>
                <w:rFonts w:ascii="Times New Roman" w:hAnsi="Times New Roman" w:cs="Times New Roman"/>
              </w:rPr>
              <w:t>.1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04A3FBEB" w14:textId="77777777" w:rsidR="00646869" w:rsidRPr="00EE4D39" w:rsidRDefault="00646869" w:rsidP="00B3690A">
            <w:pPr>
              <w:pStyle w:val="5"/>
              <w:spacing w:before="0" w:after="0"/>
              <w:ind w:firstLineChars="100" w:firstLine="180"/>
              <w:rPr>
                <w:rFonts w:ascii="Times New Roman" w:eastAsia="Times New Roman" w:hAnsi="Times New Roman" w:cs="Times New Roman"/>
                <w:sz w:val="18"/>
              </w:rPr>
            </w:pPr>
            <w:bookmarkStart w:id="4" w:name="_Toc115267987"/>
            <w:bookmarkStart w:id="5" w:name="_Toc114565897"/>
            <w:bookmarkStart w:id="6" w:name="_Toc107477048"/>
            <w:bookmarkStart w:id="7" w:name="_Toc107419752"/>
            <w:bookmarkStart w:id="8" w:name="_Toc107234782"/>
            <w:bookmarkStart w:id="9" w:name="_Toc107233183"/>
            <w:bookmarkStart w:id="10" w:name="_Toc106737416"/>
            <w:bookmarkStart w:id="11" w:name="_Toc106543318"/>
            <w:bookmarkStart w:id="12" w:name="_Toc98849465"/>
            <w:bookmarkStart w:id="13" w:name="_Toc91440675"/>
            <w:bookmarkStart w:id="14" w:name="_Toc83742185"/>
            <w:bookmarkStart w:id="15" w:name="_Toc76652913"/>
            <w:bookmarkStart w:id="16" w:name="_Toc76652075"/>
            <w:bookmarkStart w:id="17" w:name="_Toc76572208"/>
            <w:bookmarkStart w:id="18" w:name="_Toc76298196"/>
            <w:bookmarkStart w:id="19" w:name="_Toc67918153"/>
            <w:bookmarkStart w:id="20" w:name="_Toc61120981"/>
            <w:bookmarkStart w:id="21" w:name="_Toc53176668"/>
            <w:bookmarkStart w:id="22" w:name="_Toc45892811"/>
            <w:bookmarkStart w:id="23" w:name="_Toc40209852"/>
            <w:bookmarkStart w:id="24" w:name="_Toc40209510"/>
            <w:bookmarkStart w:id="25" w:name="_Toc37084148"/>
            <w:bookmarkStart w:id="26" w:name="_Toc37083806"/>
            <w:bookmarkStart w:id="27" w:name="_Toc37068261"/>
            <w:bookmarkStart w:id="28" w:name="_Toc29808342"/>
            <w:bookmarkStart w:id="29" w:name="_Toc21338234"/>
            <w:r w:rsidRPr="00EE4D39">
              <w:rPr>
                <w:rFonts w:ascii="Times New Roman" w:eastAsia="Times New Roman" w:hAnsi="Times New Roman" w:cs="Times New Roman"/>
                <w:sz w:val="18"/>
              </w:rPr>
              <w:tab/>
            </w:r>
            <w:r>
              <w:rPr>
                <w:rFonts w:ascii="Times New Roman" w:eastAsia="Times New Roman" w:hAnsi="Times New Roman" w:cs="Times New Roman"/>
                <w:sz w:val="18"/>
              </w:rPr>
              <w:t xml:space="preserve">      </w:t>
            </w:r>
            <w:r w:rsidRPr="00EE4D39">
              <w:rPr>
                <w:rFonts w:ascii="Times New Roman" w:eastAsia="Times New Roman" w:hAnsi="Times New Roman" w:cs="Times New Roman"/>
                <w:sz w:val="18"/>
              </w:rPr>
              <w:t>CQI reporting definition under AWGN conditions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042204" w14:textId="77777777" w:rsidR="00646869" w:rsidRPr="0000020A" w:rsidRDefault="00646869" w:rsidP="00B3690A">
            <w:pPr>
              <w:pStyle w:val="TAL"/>
              <w:rPr>
                <w:rFonts w:ascii="Times New Roman" w:hAnsi="Times New Roman" w:cs="Times New Roman"/>
              </w:rPr>
            </w:pPr>
          </w:p>
        </w:tc>
      </w:tr>
      <w:tr w:rsidR="00646869" w:rsidRPr="00F41DAE" w14:paraId="5C2BBBB3" w14:textId="77777777" w:rsidTr="00B3690A">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0C042357" w14:textId="77777777" w:rsidR="00646869" w:rsidRPr="00F41DAE" w:rsidRDefault="00646869" w:rsidP="00B3690A">
            <w:pPr>
              <w:pStyle w:val="TAL"/>
              <w:rPr>
                <w:rFonts w:ascii="Times New Roman" w:hAnsi="Times New Roman" w:cs="Times New Roman"/>
              </w:rPr>
            </w:pPr>
            <w:r w:rsidRPr="00F41DAE">
              <w:rPr>
                <w:rFonts w:ascii="Times New Roman" w:hAnsi="Times New Roman" w:cs="Times New Roman"/>
              </w:rPr>
              <w:t>6.2A</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15CC6AF1" w14:textId="77777777" w:rsidR="00646869" w:rsidRPr="00F41DAE" w:rsidRDefault="00646869" w:rsidP="00B3690A">
            <w:pPr>
              <w:pStyle w:val="TAL"/>
              <w:rPr>
                <w:rFonts w:ascii="Times New Roman" w:hAnsi="Times New Roman" w:cs="Times New Roman"/>
              </w:rPr>
            </w:pPr>
            <w:r w:rsidRPr="00F41DAE">
              <w:rPr>
                <w:rFonts w:ascii="Times New Roman" w:hAnsi="Times New Roman" w:cs="Times New Roman"/>
              </w:rPr>
              <w:t>Reporting of Channel Quality Indicator (CQI) for CA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E2F6B14" w14:textId="77777777" w:rsidR="00646869" w:rsidRPr="0000020A" w:rsidRDefault="00646869" w:rsidP="00B3690A">
            <w:pPr>
              <w:pStyle w:val="TAL"/>
              <w:rPr>
                <w:rFonts w:ascii="Times New Roman" w:hAnsi="Times New Roman" w:cs="Times New Roman"/>
              </w:rPr>
            </w:pPr>
            <w:r w:rsidRPr="0000020A">
              <w:rPr>
                <w:rFonts w:ascii="Times New Roman" w:hAnsi="Times New Roman" w:cs="Times New Roman"/>
              </w:rPr>
              <w:t>(If necessary)</w:t>
            </w:r>
          </w:p>
        </w:tc>
      </w:tr>
      <w:tr w:rsidR="00646869" w:rsidRPr="00F41DAE" w14:paraId="4E20DB74" w14:textId="77777777" w:rsidTr="00B3690A">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14CCAF47" w14:textId="77777777" w:rsidR="00646869" w:rsidRPr="0000020A" w:rsidRDefault="00646869" w:rsidP="00B3690A">
            <w:pPr>
              <w:pStyle w:val="TAL"/>
              <w:ind w:firstLineChars="100" w:firstLine="180"/>
              <w:rPr>
                <w:rFonts w:ascii="Times New Roman" w:hAnsi="Times New Roman" w:cs="Times New Roman"/>
              </w:rPr>
            </w:pPr>
            <w:r w:rsidRPr="0000020A">
              <w:rPr>
                <w:rFonts w:ascii="Times New Roman" w:hAnsi="Times New Roman" w:cs="Times New Roman"/>
              </w:rPr>
              <w:t>6.2A.5</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0B6CE3D4" w14:textId="77777777" w:rsidR="00646869" w:rsidRPr="0000020A" w:rsidRDefault="00646869" w:rsidP="00B3690A">
            <w:pPr>
              <w:pStyle w:val="TAL"/>
              <w:ind w:firstLineChars="100" w:firstLine="180"/>
              <w:rPr>
                <w:rFonts w:ascii="Times New Roman" w:hAnsi="Times New Roman" w:cs="Times New Roman"/>
              </w:rPr>
            </w:pPr>
            <w:r w:rsidRPr="0000020A">
              <w:rPr>
                <w:rFonts w:ascii="Times New Roman" w:hAnsi="Times New Roman" w:cs="Times New Roman"/>
              </w:rPr>
              <w:t>8RX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6CF5DC" w14:textId="77777777" w:rsidR="00646869" w:rsidRPr="0000020A" w:rsidRDefault="00646869" w:rsidP="00B3690A">
            <w:pPr>
              <w:pStyle w:val="TAL"/>
              <w:rPr>
                <w:rFonts w:ascii="Times New Roman" w:hAnsi="Times New Roman" w:cs="Times New Roman"/>
              </w:rPr>
            </w:pPr>
            <w:r w:rsidRPr="0000020A">
              <w:rPr>
                <w:rFonts w:ascii="Times New Roman" w:hAnsi="Times New Roman" w:cs="Times New Roman"/>
              </w:rPr>
              <w:t>(If necessary)</w:t>
            </w:r>
          </w:p>
        </w:tc>
      </w:tr>
      <w:tr w:rsidR="00646869" w:rsidRPr="00F41DAE" w14:paraId="23FABBFB" w14:textId="77777777" w:rsidTr="00B3690A">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5D8FC595" w14:textId="77777777" w:rsidR="00646869" w:rsidRPr="0000020A" w:rsidRDefault="00646869" w:rsidP="00B3690A">
            <w:pPr>
              <w:pStyle w:val="TAL"/>
              <w:ind w:firstLineChars="200" w:firstLine="360"/>
              <w:rPr>
                <w:rFonts w:ascii="Times New Roman" w:hAnsi="Times New Roman" w:cs="Times New Roman"/>
              </w:rPr>
            </w:pPr>
            <w:r w:rsidRPr="0000020A">
              <w:rPr>
                <w:rFonts w:ascii="Times New Roman" w:hAnsi="Times New Roman" w:cs="Times New Roman"/>
              </w:rPr>
              <w:t>6.2A.5</w:t>
            </w:r>
            <w:r>
              <w:rPr>
                <w:rFonts w:ascii="Times New Roman" w:hAnsi="Times New Roman" w:cs="Times New Roman"/>
              </w:rPr>
              <w:t>.1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6F9BDA2A" w14:textId="77777777" w:rsidR="00646869" w:rsidRPr="0000020A" w:rsidRDefault="00646869" w:rsidP="00B3690A">
            <w:pPr>
              <w:pStyle w:val="TAL"/>
              <w:ind w:firstLineChars="200" w:firstLine="360"/>
              <w:rPr>
                <w:rFonts w:ascii="Times New Roman" w:hAnsi="Times New Roman" w:cs="Times New Roman"/>
              </w:rPr>
            </w:pPr>
            <w:r w:rsidRPr="00EE4D39">
              <w:rPr>
                <w:rFonts w:ascii="Times New Roman" w:hAnsi="Times New Roman" w:cs="Times New Roman"/>
              </w:rPr>
              <w:t>CQI reporting definition under AWGN conditions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0D72D2" w14:textId="77777777" w:rsidR="00646869" w:rsidRPr="0000020A" w:rsidRDefault="00646869" w:rsidP="00B3690A">
            <w:pPr>
              <w:pStyle w:val="TAL"/>
              <w:rPr>
                <w:rFonts w:ascii="Times New Roman" w:hAnsi="Times New Roman" w:cs="Times New Roman"/>
              </w:rPr>
            </w:pPr>
            <w:r w:rsidRPr="0000020A">
              <w:rPr>
                <w:rFonts w:ascii="Times New Roman" w:hAnsi="Times New Roman" w:cs="Times New Roman"/>
              </w:rPr>
              <w:t>(If necessary)</w:t>
            </w:r>
          </w:p>
        </w:tc>
      </w:tr>
      <w:tr w:rsidR="00646869" w:rsidRPr="00F41DAE" w14:paraId="01177DE8" w14:textId="77777777" w:rsidTr="00B3690A">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650A4FEB" w14:textId="77777777" w:rsidR="00646869" w:rsidRPr="00EE4D39" w:rsidRDefault="00646869" w:rsidP="00B3690A">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.3</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57A8CC00" w14:textId="77777777" w:rsidR="00646869" w:rsidRPr="0000020A" w:rsidRDefault="00646869" w:rsidP="00B3690A">
            <w:pPr>
              <w:pStyle w:val="TAL"/>
              <w:rPr>
                <w:rFonts w:ascii="Times New Roman" w:hAnsi="Times New Roman" w:cs="Times New Roman"/>
              </w:rPr>
            </w:pPr>
            <w:r w:rsidRPr="00EE4D39">
              <w:rPr>
                <w:rFonts w:ascii="Times New Roman" w:hAnsi="Times New Roman" w:cs="Times New Roman"/>
              </w:rPr>
              <w:t>DL reference measurement channels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A70FD8" w14:textId="77777777" w:rsidR="00646869" w:rsidRPr="0000020A" w:rsidRDefault="00646869" w:rsidP="00B3690A">
            <w:pPr>
              <w:pStyle w:val="TAL"/>
              <w:rPr>
                <w:rFonts w:ascii="Times New Roman" w:hAnsi="Times New Roman" w:cs="Times New Roman"/>
              </w:rPr>
            </w:pPr>
          </w:p>
        </w:tc>
      </w:tr>
      <w:tr w:rsidR="00646869" w:rsidRPr="00F41DAE" w14:paraId="6EFD9783" w14:textId="77777777" w:rsidTr="00B3690A">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7D45D5BE" w14:textId="77777777" w:rsidR="00646869" w:rsidRDefault="00646869" w:rsidP="00B3690A">
            <w:pPr>
              <w:pStyle w:val="TAL"/>
              <w:ind w:firstLineChars="100" w:firstLine="18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.3.2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7B25C2A8" w14:textId="77777777" w:rsidR="00646869" w:rsidRPr="00EE4D39" w:rsidRDefault="00646869" w:rsidP="00B3690A">
            <w:pPr>
              <w:pStyle w:val="TAL"/>
              <w:ind w:firstLineChars="100" w:firstLine="180"/>
              <w:rPr>
                <w:rFonts w:ascii="Times New Roman" w:hAnsi="Times New Roman" w:cs="Times New Roman"/>
              </w:rPr>
            </w:pPr>
            <w:r w:rsidRPr="00EE4D39">
              <w:rPr>
                <w:rFonts w:ascii="Times New Roman" w:hAnsi="Times New Roman" w:cs="Times New Roman"/>
              </w:rPr>
              <w:t>Reference measurement channels for PDSCH performance requirements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A99672" w14:textId="77777777" w:rsidR="00646869" w:rsidRPr="0000020A" w:rsidRDefault="00646869" w:rsidP="00B3690A">
            <w:pPr>
              <w:pStyle w:val="TAL"/>
              <w:rPr>
                <w:rFonts w:ascii="Times New Roman" w:hAnsi="Times New Roman" w:cs="Times New Roman"/>
              </w:rPr>
            </w:pPr>
          </w:p>
        </w:tc>
      </w:tr>
      <w:tr w:rsidR="00646869" w:rsidRPr="00F41DAE" w14:paraId="20BCDDF9" w14:textId="77777777" w:rsidTr="00B3690A">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11AA5F6C" w14:textId="77777777" w:rsidR="00646869" w:rsidRDefault="00646869" w:rsidP="00B3690A">
            <w:pPr>
              <w:pStyle w:val="TAL"/>
              <w:ind w:firstLineChars="200" w:firstLine="360"/>
              <w:rPr>
                <w:rFonts w:ascii="Times New Roman" w:eastAsiaTheme="minorEastAsia" w:hAnsi="Times New Roman" w:cs="Times New Roman"/>
                <w:lang w:eastAsia="zh-CN"/>
              </w:rPr>
            </w:pPr>
            <w:r>
              <w:rPr>
                <w:rFonts w:ascii="Times New Roman" w:eastAsiaTheme="minorEastAsia" w:hAnsi="Times New Roman" w:cs="Times New Roman"/>
                <w:lang w:eastAsia="zh-CN"/>
              </w:rPr>
              <w:t>A.3.2.1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501B7C30" w14:textId="77777777" w:rsidR="00646869" w:rsidRPr="00EE4D39" w:rsidRDefault="00646869" w:rsidP="00B3690A">
            <w:pPr>
              <w:pStyle w:val="TAL"/>
              <w:ind w:firstLineChars="100" w:firstLine="180"/>
              <w:rPr>
                <w:rFonts w:ascii="Times New Roman" w:hAnsi="Times New Roman" w:cs="Times New Roman"/>
              </w:rPr>
            </w:pPr>
            <w:r>
              <w:rPr>
                <w:rFonts w:ascii="Times New Roman" w:eastAsiaTheme="minorEastAsia" w:hAnsi="Times New Roman" w:cs="Times New Roman"/>
                <w:lang w:eastAsia="zh-CN"/>
              </w:rPr>
              <w:t>FDD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7821FE" w14:textId="77777777" w:rsidR="00646869" w:rsidRPr="0000020A" w:rsidRDefault="00646869" w:rsidP="00B3690A">
            <w:pPr>
              <w:pStyle w:val="TAL"/>
              <w:rPr>
                <w:rFonts w:ascii="Times New Roman" w:hAnsi="Times New Roman" w:cs="Times New Roman"/>
              </w:rPr>
            </w:pPr>
            <w:r w:rsidRPr="0000020A">
              <w:rPr>
                <w:rFonts w:ascii="Times New Roman" w:hAnsi="Times New Roman" w:cs="Times New Roman"/>
              </w:rPr>
              <w:t>(If necessary)</w:t>
            </w:r>
          </w:p>
        </w:tc>
      </w:tr>
      <w:tr w:rsidR="00646869" w:rsidRPr="00F41DAE" w14:paraId="5D030581" w14:textId="77777777" w:rsidTr="00B3690A">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089C64FD" w14:textId="77777777" w:rsidR="00646869" w:rsidRDefault="00646869" w:rsidP="00B3690A">
            <w:pPr>
              <w:pStyle w:val="TAL"/>
              <w:ind w:firstLineChars="300" w:firstLine="54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.3.2.2.1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72DAF4FB" w14:textId="77777777" w:rsidR="00646869" w:rsidRPr="00EE4D39" w:rsidRDefault="00646869" w:rsidP="00B3690A">
            <w:pPr>
              <w:pStyle w:val="TAL"/>
              <w:ind w:firstLineChars="200" w:firstLine="360"/>
              <w:rPr>
                <w:rFonts w:ascii="Times New Roman" w:hAnsi="Times New Roman" w:cs="Times New Roman"/>
              </w:rPr>
            </w:pPr>
            <w:r w:rsidRPr="00EE4D39">
              <w:rPr>
                <w:rFonts w:ascii="Times New Roman" w:hAnsi="Times New Roman" w:cs="Times New Roman"/>
                <w:lang w:eastAsia="zh-CN"/>
              </w:rPr>
              <w:t xml:space="preserve">Reference measurement channels for SCS </w:t>
            </w:r>
            <w:r>
              <w:rPr>
                <w:rFonts w:ascii="Times New Roman" w:hAnsi="Times New Roman" w:cs="Times New Roman"/>
                <w:lang w:eastAsia="zh-CN"/>
              </w:rPr>
              <w:t>15</w:t>
            </w:r>
            <w:r w:rsidRPr="00EE4D39">
              <w:rPr>
                <w:rFonts w:ascii="Times New Roman" w:hAnsi="Times New Roman" w:cs="Times New Roman"/>
                <w:lang w:eastAsia="zh-CN"/>
              </w:rPr>
              <w:t xml:space="preserve"> kHz FR1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F52E6E" w14:textId="77777777" w:rsidR="00646869" w:rsidRPr="0000020A" w:rsidRDefault="00646869" w:rsidP="00B3690A">
            <w:pPr>
              <w:pStyle w:val="TAL"/>
              <w:rPr>
                <w:rFonts w:ascii="Times New Roman" w:hAnsi="Times New Roman" w:cs="Times New Roman"/>
              </w:rPr>
            </w:pPr>
            <w:r w:rsidRPr="0000020A">
              <w:rPr>
                <w:rFonts w:ascii="Times New Roman" w:hAnsi="Times New Roman" w:cs="Times New Roman"/>
              </w:rPr>
              <w:t>(If necessary)</w:t>
            </w:r>
          </w:p>
        </w:tc>
      </w:tr>
      <w:tr w:rsidR="00646869" w:rsidRPr="00F41DAE" w14:paraId="34E9C111" w14:textId="77777777" w:rsidTr="00B3690A">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57F71402" w14:textId="77777777" w:rsidR="00646869" w:rsidRPr="00EE4D39" w:rsidRDefault="00646869" w:rsidP="00B3690A">
            <w:pPr>
              <w:pStyle w:val="TAL"/>
              <w:ind w:firstLineChars="200" w:firstLine="360"/>
              <w:rPr>
                <w:rFonts w:ascii="Times New Roman" w:eastAsiaTheme="minorEastAsia" w:hAnsi="Times New Roman" w:cs="Times New Roman"/>
                <w:lang w:eastAsia="zh-CN"/>
              </w:rPr>
            </w:pPr>
            <w:r>
              <w:rPr>
                <w:rFonts w:ascii="Times New Roman" w:eastAsiaTheme="minorEastAsia" w:hAnsi="Times New Roman" w:cs="Times New Roman"/>
                <w:lang w:eastAsia="zh-CN"/>
              </w:rPr>
              <w:t>A.3.2.2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3CC76B04" w14:textId="77777777" w:rsidR="00646869" w:rsidRPr="00EE4D39" w:rsidRDefault="00646869" w:rsidP="00B3690A">
            <w:pPr>
              <w:pStyle w:val="TAL"/>
              <w:ind w:firstLineChars="100" w:firstLine="18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T</w:t>
            </w:r>
            <w:r>
              <w:rPr>
                <w:rFonts w:ascii="Times New Roman" w:eastAsiaTheme="minorEastAsia" w:hAnsi="Times New Roman" w:cs="Times New Roman"/>
                <w:lang w:eastAsia="zh-CN"/>
              </w:rPr>
              <w:t>DD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614D92" w14:textId="77777777" w:rsidR="00646869" w:rsidRPr="0000020A" w:rsidRDefault="00646869" w:rsidP="00B3690A">
            <w:pPr>
              <w:pStyle w:val="TAL"/>
              <w:rPr>
                <w:rFonts w:ascii="Times New Roman" w:hAnsi="Times New Roman" w:cs="Times New Roman"/>
              </w:rPr>
            </w:pPr>
          </w:p>
        </w:tc>
      </w:tr>
      <w:tr w:rsidR="00646869" w:rsidRPr="00F41DAE" w14:paraId="6DB3C154" w14:textId="77777777" w:rsidTr="00B3690A">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06A079A7" w14:textId="77777777" w:rsidR="00646869" w:rsidRDefault="00646869" w:rsidP="00B3690A">
            <w:pPr>
              <w:pStyle w:val="TAL"/>
              <w:ind w:firstLineChars="300" w:firstLine="54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.3.2.2.2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5567B24A" w14:textId="77777777" w:rsidR="00646869" w:rsidRPr="00EE4D39" w:rsidRDefault="00646869" w:rsidP="00B3690A">
            <w:pPr>
              <w:pStyle w:val="TAL"/>
              <w:ind w:firstLineChars="200" w:firstLine="360"/>
              <w:rPr>
                <w:rFonts w:ascii="Times New Roman" w:eastAsiaTheme="minorEastAsia" w:hAnsi="Times New Roman" w:cs="Times New Roman"/>
                <w:lang w:eastAsia="zh-CN"/>
              </w:rPr>
            </w:pPr>
            <w:r w:rsidRPr="00EE4D39">
              <w:rPr>
                <w:rFonts w:ascii="Times New Roman" w:hAnsi="Times New Roman" w:cs="Times New Roman"/>
                <w:lang w:eastAsia="zh-CN"/>
              </w:rPr>
              <w:t>Reference measurement channels for SCS 30 kHz FR1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2FAAAF" w14:textId="77777777" w:rsidR="00646869" w:rsidRPr="007D2ADC" w:rsidRDefault="00646869" w:rsidP="00B3690A">
            <w:pPr>
              <w:pStyle w:val="TAL"/>
              <w:rPr>
                <w:rFonts w:ascii="Times New Roman" w:eastAsiaTheme="minorEastAsia" w:hAnsi="Times New Roman" w:cs="Times New Roman"/>
                <w:lang w:eastAsia="zh-CN"/>
              </w:rPr>
            </w:pPr>
            <w:r>
              <w:rPr>
                <w:rFonts w:ascii="Times New Roman" w:eastAsiaTheme="minorEastAsia" w:hAnsi="Times New Roman" w:cs="Times New Roman"/>
                <w:lang w:eastAsia="zh-CN"/>
              </w:rPr>
              <w:t>Add FRC for Rank8 cases</w:t>
            </w:r>
          </w:p>
        </w:tc>
      </w:tr>
      <w:tr w:rsidR="00646869" w:rsidRPr="007D2ADC" w14:paraId="496E8D21" w14:textId="77777777" w:rsidTr="00B3690A">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240CB7D7" w14:textId="77777777" w:rsidR="00646869" w:rsidRDefault="00646869" w:rsidP="00B3690A">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A</w:t>
            </w:r>
            <w:r>
              <w:rPr>
                <w:rFonts w:ascii="Times New Roman" w:eastAsiaTheme="minorEastAsia" w:hAnsi="Times New Roman" w:cs="Times New Roman"/>
                <w:lang w:eastAsia="zh-CN"/>
              </w:rPr>
              <w:t xml:space="preserve">.4 </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16F5848E" w14:textId="77777777" w:rsidR="00646869" w:rsidRPr="00EE4D39" w:rsidRDefault="00646869" w:rsidP="00B3690A">
            <w:pPr>
              <w:pStyle w:val="TAL"/>
              <w:rPr>
                <w:rFonts w:ascii="Times New Roman" w:hAnsi="Times New Roman" w:cs="Times New Roman"/>
                <w:lang w:eastAsia="zh-CN"/>
              </w:rPr>
            </w:pPr>
            <w:r w:rsidRPr="007D2ADC">
              <w:rPr>
                <w:rFonts w:ascii="Times New Roman" w:hAnsi="Times New Roman" w:cs="Times New Roman"/>
              </w:rPr>
              <w:t>CSI reference measurement channels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3EB0012" w14:textId="77777777" w:rsidR="00646869" w:rsidRDefault="00646869" w:rsidP="00B3690A">
            <w:pPr>
              <w:pStyle w:val="TAL"/>
              <w:rPr>
                <w:rFonts w:ascii="Times New Roman" w:eastAsiaTheme="minorEastAsia" w:hAnsi="Times New Roman" w:cs="Times New Roman"/>
                <w:lang w:eastAsia="zh-CN"/>
              </w:rPr>
            </w:pPr>
            <w:r>
              <w:rPr>
                <w:rFonts w:ascii="Times New Roman" w:eastAsiaTheme="minorEastAsia" w:hAnsi="Times New Roman" w:cs="Times New Roman"/>
                <w:lang w:eastAsia="zh-CN"/>
              </w:rPr>
              <w:t>Add FRC for Rank4 cases</w:t>
            </w:r>
          </w:p>
        </w:tc>
      </w:tr>
      <w:tr w:rsidR="00646869" w:rsidRPr="007D2ADC" w14:paraId="24F85A95" w14:textId="77777777" w:rsidTr="00B3690A">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3128F59E" w14:textId="77777777" w:rsidR="00646869" w:rsidRDefault="00646869" w:rsidP="00B3690A">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 xml:space="preserve">.1 </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0B6384F2" w14:textId="77777777" w:rsidR="00646869" w:rsidRPr="007D2ADC" w:rsidRDefault="00646869" w:rsidP="00B3690A">
            <w:pPr>
              <w:pStyle w:val="TAL"/>
              <w:rPr>
                <w:rFonts w:ascii="Times New Roman" w:hAnsi="Times New Roman" w:cs="Times New Roman"/>
              </w:rPr>
            </w:pPr>
            <w:r w:rsidRPr="007D2ADC">
              <w:rPr>
                <w:rFonts w:ascii="Times New Roman" w:hAnsi="Times New Roman" w:cs="Times New Roman"/>
              </w:rPr>
              <w:t>Static propagation condition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3EFE387" w14:textId="77777777" w:rsidR="00646869" w:rsidRDefault="00646869" w:rsidP="00B3690A">
            <w:pPr>
              <w:pStyle w:val="TAL"/>
              <w:rPr>
                <w:rFonts w:ascii="Times New Roman" w:eastAsiaTheme="minorEastAsia" w:hAnsi="Times New Roman" w:cs="Times New Roman"/>
                <w:lang w:eastAsia="zh-CN"/>
              </w:rPr>
            </w:pPr>
          </w:p>
        </w:tc>
      </w:tr>
      <w:tr w:rsidR="00646869" w:rsidRPr="007D2ADC" w14:paraId="635CDF68" w14:textId="77777777" w:rsidTr="00B3690A">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66B7C3DE" w14:textId="77777777" w:rsidR="00646869" w:rsidRDefault="00646869" w:rsidP="00B3690A">
            <w:pPr>
              <w:pStyle w:val="TAL"/>
              <w:ind w:firstLineChars="100" w:firstLine="18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.1.3</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32E20F44" w14:textId="77777777" w:rsidR="00646869" w:rsidRPr="007D2ADC" w:rsidRDefault="00646869" w:rsidP="00B3690A">
            <w:pPr>
              <w:pStyle w:val="TAL"/>
              <w:ind w:firstLineChars="100" w:firstLine="180"/>
              <w:rPr>
                <w:rFonts w:ascii="Times New Roman" w:hAnsi="Times New Roman" w:cs="Times New Roman"/>
              </w:rPr>
            </w:pPr>
            <w:r w:rsidRPr="007D2ADC">
              <w:rPr>
                <w:rFonts w:ascii="Times New Roman" w:hAnsi="Times New Roman" w:cs="Times New Roman"/>
              </w:rPr>
              <w:t>UE Receiver with 8Rx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5706199" w14:textId="77777777" w:rsidR="00646869" w:rsidRDefault="00646869" w:rsidP="00B3690A">
            <w:pPr>
              <w:pStyle w:val="TAL"/>
              <w:rPr>
                <w:rFonts w:ascii="Times New Roman" w:eastAsiaTheme="minorEastAsia" w:hAnsi="Times New Roman" w:cs="Times New Roman"/>
                <w:lang w:eastAsia="zh-CN"/>
              </w:rPr>
            </w:pPr>
          </w:p>
        </w:tc>
      </w:tr>
      <w:tr w:rsidR="00646869" w:rsidRPr="007D2ADC" w14:paraId="452FA675" w14:textId="77777777" w:rsidTr="00B3690A">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7CF374CA" w14:textId="77777777" w:rsidR="00646869" w:rsidRDefault="00646869" w:rsidP="00B3690A">
            <w:pPr>
              <w:pStyle w:val="TAL"/>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22D46BAF" w14:textId="77777777" w:rsidR="00646869" w:rsidRPr="007D2ADC" w:rsidRDefault="00646869" w:rsidP="00B3690A">
            <w:pPr>
              <w:pStyle w:val="TAL"/>
              <w:rPr>
                <w:rFonts w:ascii="Times New Roman" w:hAnsi="Times New Roman" w:cs="Times New Roman"/>
              </w:rPr>
            </w:pPr>
            <w:r w:rsidRPr="007D2ADC">
              <w:rPr>
                <w:rFonts w:ascii="Times New Roman" w:hAnsi="Times New Roman" w:cs="Times New Roman"/>
              </w:rPr>
              <w:t>Multi-path fading propagation conditions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A33ED9E" w14:textId="77777777" w:rsidR="00646869" w:rsidRDefault="00646869" w:rsidP="00B3690A">
            <w:pPr>
              <w:pStyle w:val="TAL"/>
              <w:rPr>
                <w:rFonts w:ascii="Times New Roman" w:eastAsiaTheme="minorEastAsia" w:hAnsi="Times New Roman" w:cs="Times New Roman"/>
                <w:lang w:eastAsia="zh-CN"/>
              </w:rPr>
            </w:pPr>
          </w:p>
        </w:tc>
      </w:tr>
      <w:tr w:rsidR="00646869" w:rsidRPr="007D2ADC" w14:paraId="49F47F20" w14:textId="77777777" w:rsidTr="00B3690A">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5011AB19" w14:textId="77777777" w:rsidR="00646869" w:rsidRDefault="00646869" w:rsidP="00B3690A">
            <w:pPr>
              <w:pStyle w:val="TAL"/>
              <w:ind w:firstLineChars="100" w:firstLine="18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.2.3</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50DDBAB1" w14:textId="77777777" w:rsidR="00646869" w:rsidRPr="007D2ADC" w:rsidRDefault="00646869" w:rsidP="00B3690A">
            <w:pPr>
              <w:pStyle w:val="TAL"/>
              <w:ind w:firstLineChars="100" w:firstLine="180"/>
              <w:rPr>
                <w:rFonts w:ascii="Times New Roman" w:hAnsi="Times New Roman" w:cs="Times New Roman"/>
              </w:rPr>
            </w:pPr>
            <w:r w:rsidRPr="00A23614">
              <w:rPr>
                <w:rFonts w:ascii="Times New Roman" w:hAnsi="Times New Roman" w:cs="Times New Roman"/>
              </w:rPr>
              <w:t>MIMO channel correlation matrices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550059F" w14:textId="77777777" w:rsidR="00646869" w:rsidRDefault="00646869" w:rsidP="00B3690A">
            <w:pPr>
              <w:pStyle w:val="TAL"/>
              <w:rPr>
                <w:rFonts w:ascii="Times New Roman" w:eastAsiaTheme="minorEastAsia" w:hAnsi="Times New Roman" w:cs="Times New Roman"/>
                <w:lang w:eastAsia="zh-CN"/>
              </w:rPr>
            </w:pPr>
          </w:p>
        </w:tc>
      </w:tr>
      <w:tr w:rsidR="00646869" w:rsidRPr="007D2ADC" w14:paraId="1E858402" w14:textId="77777777" w:rsidTr="00B3690A">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43BDCAB6" w14:textId="77777777" w:rsidR="00646869" w:rsidRDefault="00646869" w:rsidP="00B3690A">
            <w:pPr>
              <w:pStyle w:val="TAL"/>
              <w:ind w:firstLineChars="200" w:firstLine="36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B</w:t>
            </w:r>
            <w:r>
              <w:rPr>
                <w:rFonts w:ascii="Times New Roman" w:eastAsiaTheme="minorEastAsia" w:hAnsi="Times New Roman" w:cs="Times New Roman"/>
                <w:lang w:eastAsia="zh-CN"/>
              </w:rPr>
              <w:t>.2.3.1</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63168B05" w14:textId="77777777" w:rsidR="00646869" w:rsidRPr="007D2ADC" w:rsidRDefault="00646869" w:rsidP="00B3690A">
            <w:pPr>
              <w:pStyle w:val="TAL"/>
              <w:ind w:firstLineChars="200" w:firstLine="360"/>
              <w:rPr>
                <w:rFonts w:ascii="Times New Roman" w:hAnsi="Times New Roman" w:cs="Times New Roman"/>
              </w:rPr>
            </w:pPr>
            <w:r w:rsidRPr="00A23614">
              <w:rPr>
                <w:rFonts w:ascii="Times New Roman" w:hAnsi="Times New Roman" w:cs="Times New Roman"/>
              </w:rPr>
              <w:t>MIMO Correlation Matrices using Uniform Linear Array (ULA)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E03606" w14:textId="77777777" w:rsidR="00646869" w:rsidRDefault="00646869" w:rsidP="00B3690A">
            <w:pPr>
              <w:pStyle w:val="TAL"/>
              <w:rPr>
                <w:rFonts w:ascii="Times New Roman" w:eastAsiaTheme="minorEastAsia" w:hAnsi="Times New Roman" w:cs="Times New Roman"/>
                <w:lang w:eastAsia="zh-CN"/>
              </w:rPr>
            </w:pPr>
          </w:p>
        </w:tc>
      </w:tr>
      <w:tr w:rsidR="00646869" w:rsidRPr="007D2ADC" w14:paraId="164D5346" w14:textId="77777777" w:rsidTr="00B3690A">
        <w:trPr>
          <w:jc w:val="center"/>
        </w:trPr>
        <w:tc>
          <w:tcPr>
            <w:tcW w:w="1615" w:type="dxa"/>
            <w:tcBorders>
              <w:top w:val="single" w:sz="4" w:space="0" w:color="auto"/>
              <w:left w:val="single" w:sz="4" w:space="0" w:color="auto"/>
              <w:bottom w:val="single" w:sz="4" w:space="0" w:color="auto"/>
              <w:right w:val="single" w:sz="4" w:space="0" w:color="auto"/>
            </w:tcBorders>
            <w:shd w:val="clear" w:color="auto" w:fill="auto"/>
          </w:tcPr>
          <w:p w14:paraId="03261613" w14:textId="77777777" w:rsidR="00646869" w:rsidRDefault="00646869" w:rsidP="00B3690A">
            <w:pPr>
              <w:pStyle w:val="TAL"/>
              <w:ind w:firstLineChars="200" w:firstLine="360"/>
              <w:rPr>
                <w:rFonts w:ascii="Times New Roman" w:eastAsiaTheme="minorEastAsia" w:hAnsi="Times New Roman" w:cs="Times New Roman"/>
                <w:lang w:eastAsia="zh-CN"/>
              </w:rPr>
            </w:pPr>
            <w:r>
              <w:rPr>
                <w:rFonts w:ascii="Times New Roman" w:eastAsiaTheme="minorEastAsia" w:hAnsi="Times New Roman" w:cs="Times New Roman"/>
                <w:lang w:eastAsia="zh-CN"/>
              </w:rPr>
              <w:t>B.2.3.2</w:t>
            </w:r>
          </w:p>
        </w:tc>
        <w:tc>
          <w:tcPr>
            <w:tcW w:w="7027" w:type="dxa"/>
            <w:tcBorders>
              <w:top w:val="single" w:sz="4" w:space="0" w:color="auto"/>
              <w:left w:val="single" w:sz="4" w:space="0" w:color="auto"/>
              <w:bottom w:val="single" w:sz="4" w:space="0" w:color="auto"/>
              <w:right w:val="single" w:sz="4" w:space="0" w:color="auto"/>
            </w:tcBorders>
            <w:shd w:val="clear" w:color="auto" w:fill="auto"/>
          </w:tcPr>
          <w:p w14:paraId="6729861B" w14:textId="77777777" w:rsidR="00646869" w:rsidRPr="007D2ADC" w:rsidRDefault="00646869" w:rsidP="00B3690A">
            <w:pPr>
              <w:pStyle w:val="TAL"/>
              <w:ind w:firstLineChars="200" w:firstLine="360"/>
              <w:rPr>
                <w:rFonts w:ascii="Times New Roman" w:hAnsi="Times New Roman" w:cs="Times New Roman"/>
              </w:rPr>
            </w:pPr>
            <w:r w:rsidRPr="00A23614">
              <w:rPr>
                <w:rFonts w:ascii="Times New Roman" w:hAnsi="Times New Roman" w:cs="Times New Roman"/>
              </w:rPr>
              <w:t>MIMO Correlation Matrices using Cross Polarized Antennas (X-pol)</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0AA449" w14:textId="77777777" w:rsidR="00646869" w:rsidRDefault="00646869" w:rsidP="00B3690A">
            <w:pPr>
              <w:pStyle w:val="TAL"/>
              <w:rPr>
                <w:rFonts w:ascii="Times New Roman" w:eastAsiaTheme="minorEastAsia" w:hAnsi="Times New Roman" w:cs="Times New Roman"/>
                <w:lang w:eastAsia="zh-CN"/>
              </w:rPr>
            </w:pPr>
          </w:p>
        </w:tc>
      </w:tr>
    </w:tbl>
    <w:p w14:paraId="2F80543C" w14:textId="77777777" w:rsidR="00646869" w:rsidRDefault="00646869" w:rsidP="00646869">
      <w:pPr>
        <w:rPr>
          <w:rFonts w:eastAsiaTheme="minorEastAsia"/>
          <w:lang w:eastAsia="zh-CN"/>
        </w:rPr>
      </w:pPr>
    </w:p>
    <w:p w14:paraId="692C574A" w14:textId="589C611C" w:rsidR="00D65279" w:rsidRPr="00D65279" w:rsidRDefault="00D65279" w:rsidP="00D65279">
      <w:pPr>
        <w:rPr>
          <w:rFonts w:eastAsiaTheme="minorEastAsia"/>
          <w:b/>
          <w:lang w:eastAsia="zh-CN"/>
        </w:rPr>
      </w:pPr>
      <w:r w:rsidRPr="00D65279">
        <w:rPr>
          <w:rFonts w:eastAsiaTheme="minorEastAsia"/>
          <w:b/>
          <w:lang w:eastAsia="zh-CN"/>
        </w:rPr>
        <w:t xml:space="preserve">Proposal </w:t>
      </w:r>
      <w:r w:rsidR="00031CA0">
        <w:rPr>
          <w:rFonts w:eastAsiaTheme="minorEastAsia"/>
          <w:b/>
          <w:lang w:eastAsia="zh-CN"/>
        </w:rPr>
        <w:t>6</w:t>
      </w:r>
      <w:r w:rsidRPr="00D65279">
        <w:rPr>
          <w:rFonts w:eastAsiaTheme="minorEastAsia"/>
          <w:b/>
          <w:lang w:eastAsia="zh-CN"/>
        </w:rPr>
        <w:t xml:space="preserve">: </w:t>
      </w:r>
      <w:r>
        <w:rPr>
          <w:rFonts w:eastAsiaTheme="minorEastAsia"/>
          <w:b/>
          <w:lang w:eastAsia="zh-CN"/>
        </w:rPr>
        <w:t>Use spec structure listed in Table 2-1</w:t>
      </w:r>
    </w:p>
    <w:p w14:paraId="651D9563" w14:textId="77777777" w:rsidR="00D65279" w:rsidRPr="00D65279" w:rsidRDefault="00D65279" w:rsidP="00646869">
      <w:pPr>
        <w:rPr>
          <w:rFonts w:eastAsiaTheme="minorEastAsia"/>
          <w:lang w:eastAsia="zh-CN"/>
        </w:rPr>
      </w:pPr>
    </w:p>
    <w:p w14:paraId="3AF8D932" w14:textId="77777777" w:rsidR="00915B4C" w:rsidRDefault="00915B4C" w:rsidP="00915B4C">
      <w:pPr>
        <w:pStyle w:val="20"/>
        <w:ind w:left="0"/>
        <w:rPr>
          <w:lang w:eastAsia="zh-CN"/>
        </w:rPr>
      </w:pPr>
      <w:r>
        <w:rPr>
          <w:lang w:eastAsia="zh-CN"/>
        </w:rPr>
        <w:t>Applicability rules</w:t>
      </w:r>
    </w:p>
    <w:p w14:paraId="625C6656" w14:textId="31EA8B99" w:rsidR="000C7BE5" w:rsidRPr="000C7BE5" w:rsidRDefault="000C7BE5" w:rsidP="000C7BE5">
      <w:pPr>
        <w:pStyle w:val="31"/>
        <w:ind w:left="0"/>
        <w:rPr>
          <w:b w:val="0"/>
        </w:rPr>
      </w:pPr>
      <w:r w:rsidRPr="000C7BE5">
        <w:rPr>
          <w:rFonts w:hint="eastAsia"/>
          <w:b w:val="0"/>
        </w:rPr>
        <w:t>P</w:t>
      </w:r>
      <w:r w:rsidRPr="000C7BE5">
        <w:rPr>
          <w:b w:val="0"/>
        </w:rPr>
        <w:t>DSCH applicability rules</w:t>
      </w:r>
    </w:p>
    <w:p w14:paraId="77B13205" w14:textId="77777777" w:rsidR="00915B4C" w:rsidRDefault="000E09B7" w:rsidP="00646869">
      <w:pPr>
        <w:rPr>
          <w:rFonts w:eastAsiaTheme="minorEastAsia"/>
          <w:lang w:eastAsia="zh-CN"/>
        </w:rPr>
      </w:pPr>
      <w:r>
        <w:rPr>
          <w:rFonts w:eastAsiaTheme="minorEastAsia" w:hint="eastAsia"/>
          <w:lang w:eastAsia="zh-CN"/>
        </w:rPr>
        <w:t xml:space="preserve">In </w:t>
      </w:r>
      <w:r>
        <w:rPr>
          <w:rFonts w:eastAsiaTheme="minorEastAsia"/>
          <w:lang w:eastAsia="zh-CN"/>
        </w:rPr>
        <w:t>last meeting, it was agreed that 8Rx UE can skip some 4Rx and 2Rx tests:</w:t>
      </w:r>
    </w:p>
    <w:tbl>
      <w:tblPr>
        <w:tblStyle w:val="af7"/>
        <w:tblW w:w="0" w:type="auto"/>
        <w:tblLook w:val="04A0" w:firstRow="1" w:lastRow="0" w:firstColumn="1" w:lastColumn="0" w:noHBand="0" w:noVBand="1"/>
      </w:tblPr>
      <w:tblGrid>
        <w:gridCol w:w="10457"/>
      </w:tblGrid>
      <w:tr w:rsidR="000E09B7" w14:paraId="189AC214" w14:textId="77777777" w:rsidTr="000E09B7">
        <w:tc>
          <w:tcPr>
            <w:tcW w:w="10457" w:type="dxa"/>
          </w:tcPr>
          <w:p w14:paraId="63D8E85E" w14:textId="77777777" w:rsidR="000E09B7" w:rsidRPr="00B905E8" w:rsidRDefault="000E09B7" w:rsidP="000E09B7">
            <w:pPr>
              <w:pStyle w:val="afd"/>
              <w:widowControl/>
              <w:numPr>
                <w:ilvl w:val="0"/>
                <w:numId w:val="18"/>
              </w:numPr>
              <w:autoSpaceDE/>
              <w:autoSpaceDN/>
              <w:adjustRightInd/>
              <w:spacing w:after="120"/>
              <w:ind w:left="720"/>
              <w:contextualSpacing w:val="0"/>
              <w:rPr>
                <w:rFonts w:eastAsia="宋体"/>
                <w:szCs w:val="24"/>
              </w:rPr>
            </w:pPr>
            <w:r w:rsidRPr="00E033DF">
              <w:rPr>
                <w:b/>
                <w:u w:val="single"/>
              </w:rPr>
              <w:t>Rank 2:</w:t>
            </w:r>
            <w:r w:rsidRPr="00E033DF">
              <w:rPr>
                <w:rFonts w:eastAsiaTheme="minorEastAsia"/>
              </w:rPr>
              <w:t xml:space="preserve"> </w:t>
            </w:r>
            <w:r>
              <w:rPr>
                <w:rFonts w:eastAsiaTheme="minorEastAsia"/>
              </w:rPr>
              <w:t>[</w:t>
            </w:r>
            <w:r w:rsidRPr="00B905E8">
              <w:rPr>
                <w:rFonts w:eastAsiaTheme="minorEastAsia"/>
              </w:rPr>
              <w:t>Existing corresponding rank 2 test cases can be skipped with test applicable rule if new test case with rank 2 verified</w:t>
            </w:r>
            <w:r>
              <w:rPr>
                <w:rFonts w:eastAsiaTheme="minorEastAsia"/>
              </w:rPr>
              <w:t>]</w:t>
            </w:r>
          </w:p>
          <w:p w14:paraId="13575669" w14:textId="77777777" w:rsidR="000E09B7" w:rsidRPr="000E09B7" w:rsidRDefault="000E09B7" w:rsidP="00646869">
            <w:pPr>
              <w:pStyle w:val="afd"/>
              <w:widowControl/>
              <w:numPr>
                <w:ilvl w:val="0"/>
                <w:numId w:val="18"/>
              </w:numPr>
              <w:overflowPunct w:val="0"/>
              <w:spacing w:after="180"/>
              <w:ind w:left="720"/>
              <w:contextualSpacing w:val="0"/>
              <w:textAlignment w:val="baseline"/>
              <w:rPr>
                <w:b/>
                <w:u w:val="single"/>
              </w:rPr>
            </w:pPr>
            <w:r>
              <w:rPr>
                <w:b/>
                <w:u w:val="single"/>
              </w:rPr>
              <w:t xml:space="preserve">Rank 4: </w:t>
            </w:r>
            <w:r w:rsidRPr="00110A35">
              <w:rPr>
                <w:rFonts w:eastAsiaTheme="minorEastAsia"/>
              </w:rPr>
              <w:t>Existing rank 4 test cases can be skipped with test applicable rule if new test case with rank 4 verified</w:t>
            </w:r>
          </w:p>
        </w:tc>
      </w:tr>
    </w:tbl>
    <w:p w14:paraId="1C5F1F6C" w14:textId="1FE6B6EE" w:rsidR="007D5E06" w:rsidRDefault="007D5E06" w:rsidP="007D5E06">
      <w:pPr>
        <w:rPr>
          <w:rFonts w:eastAsiaTheme="minorEastAsia"/>
          <w:lang w:eastAsia="zh-CN"/>
        </w:rPr>
      </w:pPr>
    </w:p>
    <w:p w14:paraId="71049748" w14:textId="5C63F7CA" w:rsidR="007D5E06" w:rsidRDefault="007D5E06" w:rsidP="007D5E06">
      <w:pPr>
        <w:rPr>
          <w:rFonts w:eastAsiaTheme="minorEastAsia"/>
          <w:lang w:eastAsia="zh-CN"/>
        </w:rPr>
      </w:pPr>
      <w:r>
        <w:rPr>
          <w:rFonts w:eastAsiaTheme="minorEastAsia" w:hint="eastAsia"/>
          <w:lang w:eastAsia="zh-CN"/>
        </w:rPr>
        <w:t>C</w:t>
      </w:r>
      <w:r>
        <w:rPr>
          <w:rFonts w:eastAsiaTheme="minorEastAsia"/>
          <w:lang w:eastAsia="zh-CN"/>
        </w:rPr>
        <w:t>ombining the legacy test applicability rules defined in LTE 8Rx, we suggest the new applicability rules as follows:</w:t>
      </w:r>
    </w:p>
    <w:p w14:paraId="706E961E" w14:textId="0F28FE0A" w:rsidR="00686778" w:rsidRDefault="00686778" w:rsidP="00686778">
      <w:pPr>
        <w:ind w:left="720"/>
        <w:jc w:val="center"/>
        <w:rPr>
          <w:rFonts w:eastAsiaTheme="minorEastAsia"/>
          <w:b/>
          <w:lang w:val="en-US" w:eastAsia="zh-CN"/>
        </w:rPr>
      </w:pPr>
      <w:r w:rsidRPr="00686778">
        <w:rPr>
          <w:rFonts w:eastAsiaTheme="minorEastAsia"/>
          <w:b/>
          <w:lang w:val="en-US" w:eastAsia="zh-CN"/>
        </w:rPr>
        <w:t>Table 2-</w:t>
      </w:r>
      <w:r w:rsidR="007D5E06">
        <w:rPr>
          <w:rFonts w:eastAsiaTheme="minorEastAsia"/>
          <w:b/>
          <w:lang w:val="en-US" w:eastAsia="zh-CN"/>
        </w:rPr>
        <w:t>2</w:t>
      </w:r>
      <w:r w:rsidRPr="00686778">
        <w:rPr>
          <w:rFonts w:eastAsiaTheme="minorEastAsia"/>
          <w:b/>
          <w:lang w:val="en-US" w:eastAsia="zh-CN"/>
        </w:rPr>
        <w:t xml:space="preserve">: </w:t>
      </w:r>
      <w:r w:rsidR="00B411E7">
        <w:rPr>
          <w:rFonts w:eastAsiaTheme="minorEastAsia"/>
          <w:b/>
          <w:lang w:val="en-US" w:eastAsia="zh-CN"/>
        </w:rPr>
        <w:t xml:space="preserve">Proposed </w:t>
      </w:r>
      <w:r w:rsidR="00A06884">
        <w:rPr>
          <w:rFonts w:eastAsiaTheme="minorEastAsia"/>
          <w:b/>
          <w:lang w:val="en-US" w:eastAsia="zh-CN"/>
        </w:rPr>
        <w:t>PDSCH t</w:t>
      </w:r>
      <w:r w:rsidRPr="00686778">
        <w:rPr>
          <w:rFonts w:eastAsiaTheme="minorEastAsia"/>
          <w:b/>
          <w:lang w:val="en-US" w:eastAsia="zh-CN"/>
        </w:rPr>
        <w:t>est applicability rules Table</w:t>
      </w:r>
    </w:p>
    <w:tbl>
      <w:tblPr>
        <w:tblStyle w:val="af7"/>
        <w:tblW w:w="10489" w:type="dxa"/>
        <w:tblInd w:w="279" w:type="dxa"/>
        <w:tblLook w:val="04A0" w:firstRow="1" w:lastRow="0" w:firstColumn="1" w:lastColumn="0" w:noHBand="0" w:noVBand="1"/>
      </w:tblPr>
      <w:tblGrid>
        <w:gridCol w:w="1559"/>
        <w:gridCol w:w="1276"/>
        <w:gridCol w:w="1276"/>
        <w:gridCol w:w="1134"/>
        <w:gridCol w:w="5244"/>
      </w:tblGrid>
      <w:tr w:rsidR="000E09B7" w14:paraId="6912820F" w14:textId="77777777" w:rsidTr="00B411E7">
        <w:tc>
          <w:tcPr>
            <w:tcW w:w="1559" w:type="dxa"/>
          </w:tcPr>
          <w:p w14:paraId="5D81E160" w14:textId="3A27D4EC" w:rsidR="000E09B7" w:rsidRPr="00B411E7" w:rsidRDefault="007D5E06" w:rsidP="000E09B7">
            <w:pPr>
              <w:jc w:val="center"/>
              <w:rPr>
                <w:rFonts w:eastAsiaTheme="minorEastAsia"/>
                <w:b/>
                <w:lang w:val="en-US" w:eastAsia="zh-CN"/>
              </w:rPr>
            </w:pPr>
            <w:r w:rsidRPr="00B411E7">
              <w:rPr>
                <w:rFonts w:eastAsia="华文细黑" w:cs="Times New Roman"/>
                <w:b/>
                <w:bCs/>
                <w:color w:val="000000" w:themeColor="text1"/>
                <w:kern w:val="24"/>
                <w:lang w:val="en-US" w:eastAsia="zh-CN"/>
              </w:rPr>
              <w:t>Cases</w:t>
            </w:r>
          </w:p>
        </w:tc>
        <w:tc>
          <w:tcPr>
            <w:tcW w:w="1276" w:type="dxa"/>
          </w:tcPr>
          <w:p w14:paraId="5AB0100B" w14:textId="1058C461" w:rsidR="000E09B7" w:rsidRPr="00B411E7" w:rsidRDefault="000E09B7" w:rsidP="000E09B7">
            <w:pPr>
              <w:jc w:val="center"/>
              <w:rPr>
                <w:rFonts w:eastAsiaTheme="minorEastAsia"/>
                <w:b/>
                <w:lang w:val="en-US" w:eastAsia="zh-CN"/>
              </w:rPr>
            </w:pPr>
            <w:r w:rsidRPr="00B411E7">
              <w:rPr>
                <w:rFonts w:eastAsia="华文细黑" w:cs="Times New Roman"/>
                <w:b/>
                <w:bCs/>
                <w:color w:val="000000" w:themeColor="text1"/>
                <w:kern w:val="24"/>
                <w:lang w:val="en-US" w:eastAsia="zh-CN"/>
              </w:rPr>
              <w:t>2Rx test</w:t>
            </w:r>
            <w:r w:rsidR="00B411E7" w:rsidRPr="00B411E7">
              <w:rPr>
                <w:rFonts w:eastAsia="华文细黑" w:cs="Times New Roman"/>
                <w:b/>
                <w:bCs/>
                <w:color w:val="000000" w:themeColor="text1"/>
                <w:kern w:val="24"/>
                <w:lang w:val="en-US" w:eastAsia="zh-CN"/>
              </w:rPr>
              <w:t xml:space="preserve"> in section 5.2.2 in TS 38.101-4</w:t>
            </w:r>
          </w:p>
        </w:tc>
        <w:tc>
          <w:tcPr>
            <w:tcW w:w="1276" w:type="dxa"/>
          </w:tcPr>
          <w:p w14:paraId="2F644C9D" w14:textId="0FD99AD8" w:rsidR="000E09B7" w:rsidRPr="00B411E7" w:rsidRDefault="00B411E7" w:rsidP="00B411E7">
            <w:pPr>
              <w:jc w:val="center"/>
              <w:rPr>
                <w:rFonts w:eastAsiaTheme="minorEastAsia"/>
                <w:b/>
                <w:lang w:val="en-US" w:eastAsia="zh-CN"/>
              </w:rPr>
            </w:pPr>
            <w:r>
              <w:rPr>
                <w:rFonts w:eastAsia="华文细黑" w:cs="Times New Roman"/>
                <w:b/>
                <w:bCs/>
                <w:color w:val="000000" w:themeColor="text1"/>
                <w:kern w:val="24"/>
                <w:lang w:val="en-US" w:eastAsia="zh-CN"/>
              </w:rPr>
              <w:t>4</w:t>
            </w:r>
            <w:r w:rsidRPr="00B411E7">
              <w:rPr>
                <w:rFonts w:eastAsia="华文细黑" w:cs="Times New Roman"/>
                <w:b/>
                <w:bCs/>
                <w:color w:val="000000" w:themeColor="text1"/>
                <w:kern w:val="24"/>
                <w:lang w:val="en-US" w:eastAsia="zh-CN"/>
              </w:rPr>
              <w:t>Rx test in section 5.2.</w:t>
            </w:r>
            <w:r>
              <w:rPr>
                <w:rFonts w:eastAsia="华文细黑" w:cs="Times New Roman"/>
                <w:b/>
                <w:bCs/>
                <w:color w:val="000000" w:themeColor="text1"/>
                <w:kern w:val="24"/>
                <w:lang w:val="en-US" w:eastAsia="zh-CN"/>
              </w:rPr>
              <w:t>3</w:t>
            </w:r>
            <w:r w:rsidRPr="00B411E7">
              <w:rPr>
                <w:rFonts w:eastAsia="华文细黑" w:cs="Times New Roman"/>
                <w:b/>
                <w:bCs/>
                <w:color w:val="000000" w:themeColor="text1"/>
                <w:kern w:val="24"/>
                <w:lang w:val="en-US" w:eastAsia="zh-CN"/>
              </w:rPr>
              <w:t xml:space="preserve"> in TS 38.101-4</w:t>
            </w:r>
          </w:p>
        </w:tc>
        <w:tc>
          <w:tcPr>
            <w:tcW w:w="1134" w:type="dxa"/>
          </w:tcPr>
          <w:p w14:paraId="35DBFBFA" w14:textId="18A4E8BC" w:rsidR="000E09B7" w:rsidRPr="00B411E7" w:rsidRDefault="00B411E7" w:rsidP="000E09B7">
            <w:pPr>
              <w:jc w:val="center"/>
              <w:rPr>
                <w:rFonts w:eastAsiaTheme="minorEastAsia"/>
                <w:b/>
                <w:lang w:val="en-US" w:eastAsia="zh-CN"/>
              </w:rPr>
            </w:pPr>
            <w:r>
              <w:rPr>
                <w:rFonts w:eastAsiaTheme="minorEastAsia" w:hint="eastAsia"/>
                <w:b/>
                <w:lang w:val="en-US" w:eastAsia="zh-CN"/>
              </w:rPr>
              <w:t>8</w:t>
            </w:r>
            <w:r>
              <w:rPr>
                <w:rFonts w:eastAsiaTheme="minorEastAsia"/>
                <w:b/>
                <w:lang w:val="en-US" w:eastAsia="zh-CN"/>
              </w:rPr>
              <w:t>RX test</w:t>
            </w:r>
          </w:p>
        </w:tc>
        <w:tc>
          <w:tcPr>
            <w:tcW w:w="5244" w:type="dxa"/>
          </w:tcPr>
          <w:p w14:paraId="535E7099" w14:textId="77777777" w:rsidR="000E09B7" w:rsidRPr="00B411E7" w:rsidRDefault="003E661D" w:rsidP="000E09B7">
            <w:pPr>
              <w:jc w:val="center"/>
              <w:rPr>
                <w:rFonts w:eastAsia="华文细黑" w:cs="Times New Roman"/>
                <w:b/>
                <w:bCs/>
                <w:color w:val="000000" w:themeColor="text1"/>
                <w:kern w:val="24"/>
                <w:lang w:val="en-US" w:eastAsia="zh-CN"/>
              </w:rPr>
            </w:pPr>
            <w:r w:rsidRPr="00B411E7">
              <w:rPr>
                <w:rFonts w:eastAsia="华文细黑" w:cs="Times New Roman"/>
                <w:b/>
                <w:bCs/>
                <w:color w:val="000000" w:themeColor="text1"/>
                <w:kern w:val="24"/>
                <w:lang w:val="en-US" w:eastAsia="zh-CN"/>
              </w:rPr>
              <w:t>Tests skipped</w:t>
            </w:r>
          </w:p>
        </w:tc>
      </w:tr>
      <w:tr w:rsidR="000E09B7" w14:paraId="504707BA" w14:textId="77777777" w:rsidTr="00B411E7">
        <w:tc>
          <w:tcPr>
            <w:tcW w:w="1559" w:type="dxa"/>
          </w:tcPr>
          <w:p w14:paraId="0614698C" w14:textId="166DBD37" w:rsidR="000E09B7" w:rsidRPr="00C56930" w:rsidRDefault="007D5E06" w:rsidP="00C56930">
            <w:pPr>
              <w:rPr>
                <w:rFonts w:eastAsiaTheme="minorEastAsia"/>
                <w:lang w:val="en-US" w:eastAsia="zh-CN"/>
              </w:rPr>
            </w:pPr>
            <w:r>
              <w:rPr>
                <w:rFonts w:eastAsiaTheme="minorEastAsia"/>
                <w:lang w:val="en-US" w:eastAsia="zh-CN"/>
              </w:rPr>
              <w:t>8Rx UE support</w:t>
            </w:r>
            <w:r w:rsidR="0068005D">
              <w:rPr>
                <w:rFonts w:eastAsiaTheme="minorEastAsia"/>
                <w:lang w:val="en-US" w:eastAsia="zh-CN"/>
              </w:rPr>
              <w:t>ing</w:t>
            </w:r>
            <w:r>
              <w:rPr>
                <w:rFonts w:eastAsiaTheme="minorEastAsia"/>
                <w:lang w:val="en-US" w:eastAsia="zh-CN"/>
              </w:rPr>
              <w:t xml:space="preserve"> b</w:t>
            </w:r>
            <w:r w:rsidR="00C56930">
              <w:rPr>
                <w:rFonts w:eastAsiaTheme="minorEastAsia"/>
                <w:lang w:val="en-US" w:eastAsia="zh-CN"/>
              </w:rPr>
              <w:t>oth 2Rx and 4Rx band</w:t>
            </w:r>
          </w:p>
        </w:tc>
        <w:tc>
          <w:tcPr>
            <w:tcW w:w="1276" w:type="dxa"/>
          </w:tcPr>
          <w:p w14:paraId="5821C925" w14:textId="77777777" w:rsidR="000E09B7" w:rsidRDefault="000E09B7" w:rsidP="000E09B7">
            <w:pPr>
              <w:jc w:val="center"/>
              <w:rPr>
                <w:rFonts w:eastAsiaTheme="minorEastAsia"/>
                <w:b/>
                <w:lang w:val="en-US" w:eastAsia="zh-CN"/>
              </w:rPr>
            </w:pPr>
            <w:r w:rsidRPr="00141746">
              <w:rPr>
                <w:rFonts w:eastAsia="华文细黑" w:cs="Times New Roman"/>
                <w:color w:val="000000" w:themeColor="text1"/>
                <w:kern w:val="24"/>
                <w:lang w:val="en-US" w:eastAsia="zh-CN"/>
              </w:rPr>
              <w:t>×</w:t>
            </w:r>
          </w:p>
        </w:tc>
        <w:tc>
          <w:tcPr>
            <w:tcW w:w="1276" w:type="dxa"/>
          </w:tcPr>
          <w:p w14:paraId="232E6D81" w14:textId="77777777" w:rsidR="000E09B7" w:rsidRDefault="000E09B7" w:rsidP="000E09B7">
            <w:pPr>
              <w:jc w:val="center"/>
              <w:rPr>
                <w:rFonts w:eastAsiaTheme="minorEastAsia"/>
                <w:b/>
                <w:lang w:val="en-US" w:eastAsia="zh-CN"/>
              </w:rPr>
            </w:pPr>
            <w:r w:rsidRPr="00141746">
              <w:rPr>
                <w:rFonts w:eastAsia="华文细黑" w:cs="Times New Roman"/>
                <w:color w:val="000000" w:themeColor="text1"/>
                <w:kern w:val="24"/>
                <w:lang w:val="en-US" w:eastAsia="zh-CN"/>
              </w:rPr>
              <w:t>√</w:t>
            </w:r>
          </w:p>
        </w:tc>
        <w:tc>
          <w:tcPr>
            <w:tcW w:w="1134" w:type="dxa"/>
          </w:tcPr>
          <w:p w14:paraId="472BB844" w14:textId="77777777" w:rsidR="000E09B7" w:rsidRDefault="000E09B7" w:rsidP="000E09B7">
            <w:pPr>
              <w:jc w:val="center"/>
              <w:rPr>
                <w:rFonts w:eastAsiaTheme="minorEastAsia"/>
                <w:b/>
                <w:lang w:val="en-US" w:eastAsia="zh-CN"/>
              </w:rPr>
            </w:pPr>
            <w:r w:rsidRPr="00141746">
              <w:rPr>
                <w:rFonts w:eastAsia="华文细黑" w:cs="Times New Roman"/>
                <w:color w:val="000000" w:themeColor="text1"/>
                <w:kern w:val="24"/>
                <w:lang w:val="en-US" w:eastAsia="zh-CN"/>
              </w:rPr>
              <w:t>√</w:t>
            </w:r>
          </w:p>
        </w:tc>
        <w:tc>
          <w:tcPr>
            <w:tcW w:w="5244" w:type="dxa"/>
          </w:tcPr>
          <w:p w14:paraId="6B561361" w14:textId="77777777" w:rsidR="0068005D" w:rsidRDefault="0068005D" w:rsidP="0068005D">
            <w:pPr>
              <w:pStyle w:val="afd"/>
              <w:numPr>
                <w:ilvl w:val="0"/>
                <w:numId w:val="35"/>
              </w:numPr>
              <w:rPr>
                <w:rFonts w:eastAsia="华文细黑" w:cs="Times New Roman"/>
                <w:color w:val="000000" w:themeColor="text1"/>
                <w:kern w:val="24"/>
              </w:rPr>
            </w:pPr>
            <w:r w:rsidRPr="003E661D">
              <w:rPr>
                <w:rFonts w:eastAsia="华文细黑" w:cs="Times New Roman" w:hint="eastAsia"/>
                <w:color w:val="000000" w:themeColor="text1"/>
                <w:kern w:val="24"/>
              </w:rPr>
              <w:t>Bas</w:t>
            </w:r>
            <w:r w:rsidRPr="003E661D">
              <w:rPr>
                <w:rFonts w:eastAsia="华文细黑" w:cs="Times New Roman"/>
                <w:color w:val="000000" w:themeColor="text1"/>
                <w:kern w:val="24"/>
              </w:rPr>
              <w:t>ic Rank</w:t>
            </w:r>
            <w:r>
              <w:rPr>
                <w:rFonts w:eastAsia="华文细黑" w:cs="Times New Roman"/>
                <w:color w:val="000000" w:themeColor="text1"/>
                <w:kern w:val="24"/>
              </w:rPr>
              <w:t>2</w:t>
            </w:r>
            <w:r w:rsidRPr="003E661D">
              <w:rPr>
                <w:rFonts w:eastAsia="华文细黑" w:cs="Times New Roman"/>
                <w:color w:val="000000" w:themeColor="text1"/>
                <w:kern w:val="24"/>
              </w:rPr>
              <w:t xml:space="preserve"> tests:</w:t>
            </w:r>
            <w:r>
              <w:rPr>
                <w:rFonts w:eastAsia="华文细黑" w:cs="Times New Roman"/>
                <w:color w:val="000000" w:themeColor="text1"/>
                <w:kern w:val="24"/>
              </w:rPr>
              <w:t xml:space="preserve"> </w:t>
            </w:r>
            <w:r w:rsidRPr="003E661D">
              <w:rPr>
                <w:rFonts w:eastAsia="华文细黑" w:cs="Times New Roman" w:hint="eastAsia"/>
                <w:color w:val="000000" w:themeColor="text1"/>
                <w:kern w:val="24"/>
              </w:rPr>
              <w:t>T</w:t>
            </w:r>
            <w:r w:rsidRPr="003E661D">
              <w:rPr>
                <w:rFonts w:eastAsia="华文细黑" w:cs="Times New Roman"/>
                <w:color w:val="000000" w:themeColor="text1"/>
                <w:kern w:val="24"/>
              </w:rPr>
              <w:t>est 2-1 and 2-2 in Table 5.2.3.1.1-4 and Table 5.2.3.2.1-4</w:t>
            </w:r>
            <w:r>
              <w:rPr>
                <w:rFonts w:eastAsia="华文细黑" w:cs="Times New Roman"/>
                <w:color w:val="000000" w:themeColor="text1"/>
                <w:kern w:val="24"/>
              </w:rPr>
              <w:t>.</w:t>
            </w:r>
          </w:p>
          <w:p w14:paraId="7348F0B3" w14:textId="60325CCF" w:rsidR="0068005D" w:rsidRPr="0068005D" w:rsidRDefault="0068005D" w:rsidP="0068005D">
            <w:pPr>
              <w:pStyle w:val="afd"/>
              <w:numPr>
                <w:ilvl w:val="0"/>
                <w:numId w:val="35"/>
              </w:numPr>
              <w:rPr>
                <w:rFonts w:eastAsia="华文细黑" w:cs="Times New Roman"/>
                <w:color w:val="000000" w:themeColor="text1"/>
                <w:kern w:val="24"/>
              </w:rPr>
            </w:pPr>
            <w:r w:rsidRPr="003E661D">
              <w:rPr>
                <w:rFonts w:eastAsia="华文细黑" w:cs="Times New Roman" w:hint="eastAsia"/>
                <w:color w:val="000000" w:themeColor="text1"/>
                <w:kern w:val="24"/>
              </w:rPr>
              <w:t>Bas</w:t>
            </w:r>
            <w:r w:rsidRPr="003E661D">
              <w:rPr>
                <w:rFonts w:eastAsia="华文细黑" w:cs="Times New Roman"/>
                <w:color w:val="000000" w:themeColor="text1"/>
                <w:kern w:val="24"/>
              </w:rPr>
              <w:t>ic Rank</w:t>
            </w:r>
            <w:r>
              <w:rPr>
                <w:rFonts w:eastAsia="华文细黑" w:cs="Times New Roman"/>
                <w:color w:val="000000" w:themeColor="text1"/>
                <w:kern w:val="24"/>
              </w:rPr>
              <w:t>4</w:t>
            </w:r>
            <w:r w:rsidRPr="003E661D">
              <w:rPr>
                <w:rFonts w:eastAsia="华文细黑" w:cs="Times New Roman"/>
                <w:color w:val="000000" w:themeColor="text1"/>
                <w:kern w:val="24"/>
              </w:rPr>
              <w:t xml:space="preserve"> tests:</w:t>
            </w:r>
            <w:r>
              <w:rPr>
                <w:rFonts w:eastAsia="华文细黑" w:cs="Times New Roman"/>
                <w:color w:val="000000" w:themeColor="text1"/>
                <w:kern w:val="24"/>
              </w:rPr>
              <w:t xml:space="preserve"> </w:t>
            </w:r>
            <w:r w:rsidRPr="003E661D">
              <w:rPr>
                <w:rFonts w:eastAsia="华文细黑" w:cs="Times New Roman" w:hint="eastAsia"/>
                <w:color w:val="000000" w:themeColor="text1"/>
                <w:kern w:val="24"/>
              </w:rPr>
              <w:t>T</w:t>
            </w:r>
            <w:r>
              <w:rPr>
                <w:rFonts w:eastAsia="华文细黑" w:cs="Times New Roman"/>
                <w:color w:val="000000" w:themeColor="text1"/>
                <w:kern w:val="24"/>
              </w:rPr>
              <w:t>est 4</w:t>
            </w:r>
            <w:r w:rsidRPr="003E661D">
              <w:rPr>
                <w:rFonts w:eastAsia="华文细黑" w:cs="Times New Roman"/>
                <w:color w:val="000000" w:themeColor="text1"/>
                <w:kern w:val="24"/>
              </w:rPr>
              <w:t xml:space="preserve">-1 </w:t>
            </w:r>
            <w:r>
              <w:rPr>
                <w:rFonts w:eastAsia="华文细黑" w:cs="Times New Roman"/>
                <w:color w:val="000000" w:themeColor="text1"/>
                <w:kern w:val="24"/>
              </w:rPr>
              <w:t xml:space="preserve">in </w:t>
            </w:r>
            <w:r w:rsidRPr="003E661D">
              <w:rPr>
                <w:rFonts w:eastAsia="华文细黑" w:cs="Times New Roman"/>
                <w:color w:val="000000" w:themeColor="text1"/>
                <w:kern w:val="24"/>
              </w:rPr>
              <w:t>Table 5.2.3.</w:t>
            </w:r>
            <w:r>
              <w:rPr>
                <w:rFonts w:eastAsia="华文细黑" w:cs="Times New Roman"/>
                <w:color w:val="000000" w:themeColor="text1"/>
                <w:kern w:val="24"/>
              </w:rPr>
              <w:t>1.1-6 and Table 5.2.3.2.1-6.</w:t>
            </w:r>
          </w:p>
        </w:tc>
      </w:tr>
      <w:tr w:rsidR="000E09B7" w14:paraId="084C952F" w14:textId="77777777" w:rsidTr="00B411E7">
        <w:tc>
          <w:tcPr>
            <w:tcW w:w="1559" w:type="dxa"/>
          </w:tcPr>
          <w:p w14:paraId="5000386C" w14:textId="6C6ED7C4" w:rsidR="000E09B7" w:rsidRDefault="007D5E06" w:rsidP="0068005D">
            <w:pPr>
              <w:rPr>
                <w:rFonts w:eastAsiaTheme="minorEastAsia"/>
                <w:b/>
                <w:lang w:val="en-US" w:eastAsia="zh-CN"/>
              </w:rPr>
            </w:pPr>
            <w:r>
              <w:rPr>
                <w:rFonts w:eastAsiaTheme="minorEastAsia"/>
                <w:lang w:val="en-US" w:eastAsia="zh-CN"/>
              </w:rPr>
              <w:t xml:space="preserve">8Rx UE </w:t>
            </w:r>
            <w:proofErr w:type="gramStart"/>
            <w:r>
              <w:rPr>
                <w:rFonts w:eastAsiaTheme="minorEastAsia"/>
                <w:lang w:val="en-US" w:eastAsia="zh-CN"/>
              </w:rPr>
              <w:t>support</w:t>
            </w:r>
            <w:r w:rsidR="0068005D">
              <w:rPr>
                <w:rFonts w:eastAsiaTheme="minorEastAsia"/>
                <w:lang w:val="en-US" w:eastAsia="zh-CN"/>
              </w:rPr>
              <w:t xml:space="preserve">ing </w:t>
            </w:r>
            <w:r>
              <w:rPr>
                <w:rFonts w:eastAsiaTheme="minorEastAsia"/>
                <w:lang w:val="en-US" w:eastAsia="zh-CN"/>
              </w:rPr>
              <w:t xml:space="preserve"> 4</w:t>
            </w:r>
            <w:proofErr w:type="gramEnd"/>
            <w:r>
              <w:rPr>
                <w:rFonts w:eastAsiaTheme="minorEastAsia"/>
                <w:lang w:val="en-US" w:eastAsia="zh-CN"/>
              </w:rPr>
              <w:t xml:space="preserve">Rx band but </w:t>
            </w:r>
            <w:r w:rsidR="0068005D">
              <w:rPr>
                <w:rFonts w:eastAsiaTheme="minorEastAsia"/>
                <w:lang w:val="en-US" w:eastAsia="zh-CN"/>
              </w:rPr>
              <w:t xml:space="preserve">not </w:t>
            </w:r>
            <w:r>
              <w:rPr>
                <w:rFonts w:eastAsiaTheme="minorEastAsia"/>
                <w:lang w:val="en-US" w:eastAsia="zh-CN"/>
              </w:rPr>
              <w:t xml:space="preserve"> support</w:t>
            </w:r>
            <w:r w:rsidR="0068005D">
              <w:rPr>
                <w:rFonts w:eastAsiaTheme="minorEastAsia"/>
                <w:lang w:val="en-US" w:eastAsia="zh-CN"/>
              </w:rPr>
              <w:t>ing</w:t>
            </w:r>
            <w:r>
              <w:rPr>
                <w:rFonts w:eastAsiaTheme="minorEastAsia"/>
                <w:lang w:val="en-US" w:eastAsia="zh-CN"/>
              </w:rPr>
              <w:t xml:space="preserve"> 2Rx band</w:t>
            </w:r>
          </w:p>
        </w:tc>
        <w:tc>
          <w:tcPr>
            <w:tcW w:w="1276" w:type="dxa"/>
          </w:tcPr>
          <w:p w14:paraId="33815682" w14:textId="77777777" w:rsidR="000E09B7" w:rsidRDefault="000E09B7" w:rsidP="000E09B7">
            <w:pPr>
              <w:jc w:val="center"/>
              <w:rPr>
                <w:rFonts w:eastAsiaTheme="minorEastAsia"/>
                <w:b/>
                <w:lang w:val="en-US" w:eastAsia="zh-CN"/>
              </w:rPr>
            </w:pPr>
            <w:r w:rsidRPr="00141746">
              <w:rPr>
                <w:rFonts w:eastAsia="华文细黑" w:cs="Times New Roman"/>
                <w:color w:val="000000" w:themeColor="text1"/>
                <w:kern w:val="24"/>
                <w:lang w:val="en-US" w:eastAsia="zh-CN"/>
              </w:rPr>
              <w:t>×</w:t>
            </w:r>
          </w:p>
        </w:tc>
        <w:tc>
          <w:tcPr>
            <w:tcW w:w="1276" w:type="dxa"/>
          </w:tcPr>
          <w:p w14:paraId="03E099D0" w14:textId="77777777" w:rsidR="000E09B7" w:rsidRDefault="000E09B7" w:rsidP="000E09B7">
            <w:pPr>
              <w:jc w:val="center"/>
              <w:rPr>
                <w:rFonts w:eastAsiaTheme="minorEastAsia"/>
                <w:b/>
                <w:lang w:val="en-US" w:eastAsia="zh-CN"/>
              </w:rPr>
            </w:pPr>
            <w:r w:rsidRPr="00141746">
              <w:rPr>
                <w:rFonts w:eastAsia="华文细黑" w:cs="Times New Roman"/>
                <w:color w:val="000000" w:themeColor="text1"/>
                <w:kern w:val="24"/>
                <w:lang w:val="en-US" w:eastAsia="zh-CN"/>
              </w:rPr>
              <w:t>√</w:t>
            </w:r>
          </w:p>
        </w:tc>
        <w:tc>
          <w:tcPr>
            <w:tcW w:w="1134" w:type="dxa"/>
          </w:tcPr>
          <w:p w14:paraId="5A797935" w14:textId="77777777" w:rsidR="000E09B7" w:rsidRDefault="000E09B7" w:rsidP="000E09B7">
            <w:pPr>
              <w:jc w:val="center"/>
              <w:rPr>
                <w:rFonts w:eastAsiaTheme="minorEastAsia"/>
                <w:b/>
                <w:lang w:val="en-US" w:eastAsia="zh-CN"/>
              </w:rPr>
            </w:pPr>
            <w:r w:rsidRPr="00141746">
              <w:rPr>
                <w:rFonts w:eastAsia="华文细黑" w:cs="Times New Roman"/>
                <w:color w:val="000000" w:themeColor="text1"/>
                <w:kern w:val="24"/>
                <w:lang w:val="en-US" w:eastAsia="zh-CN"/>
              </w:rPr>
              <w:t>√</w:t>
            </w:r>
          </w:p>
        </w:tc>
        <w:tc>
          <w:tcPr>
            <w:tcW w:w="5244" w:type="dxa"/>
          </w:tcPr>
          <w:p w14:paraId="4D6371B2" w14:textId="77777777" w:rsidR="0068005D" w:rsidRDefault="0068005D" w:rsidP="0068005D">
            <w:pPr>
              <w:pStyle w:val="afd"/>
              <w:numPr>
                <w:ilvl w:val="0"/>
                <w:numId w:val="35"/>
              </w:numPr>
              <w:rPr>
                <w:rFonts w:eastAsia="华文细黑" w:cs="Times New Roman"/>
                <w:color w:val="000000" w:themeColor="text1"/>
                <w:kern w:val="24"/>
              </w:rPr>
            </w:pPr>
            <w:r w:rsidRPr="003E661D">
              <w:rPr>
                <w:rFonts w:eastAsia="华文细黑" w:cs="Times New Roman" w:hint="eastAsia"/>
                <w:color w:val="000000" w:themeColor="text1"/>
                <w:kern w:val="24"/>
              </w:rPr>
              <w:t>Bas</w:t>
            </w:r>
            <w:r w:rsidRPr="003E661D">
              <w:rPr>
                <w:rFonts w:eastAsia="华文细黑" w:cs="Times New Roman"/>
                <w:color w:val="000000" w:themeColor="text1"/>
                <w:kern w:val="24"/>
              </w:rPr>
              <w:t>ic Rank</w:t>
            </w:r>
            <w:r>
              <w:rPr>
                <w:rFonts w:eastAsia="华文细黑" w:cs="Times New Roman"/>
                <w:color w:val="000000" w:themeColor="text1"/>
                <w:kern w:val="24"/>
              </w:rPr>
              <w:t>2</w:t>
            </w:r>
            <w:r w:rsidRPr="003E661D">
              <w:rPr>
                <w:rFonts w:eastAsia="华文细黑" w:cs="Times New Roman"/>
                <w:color w:val="000000" w:themeColor="text1"/>
                <w:kern w:val="24"/>
              </w:rPr>
              <w:t xml:space="preserve"> tests:</w:t>
            </w:r>
            <w:r>
              <w:rPr>
                <w:rFonts w:eastAsia="华文细黑" w:cs="Times New Roman"/>
                <w:color w:val="000000" w:themeColor="text1"/>
                <w:kern w:val="24"/>
              </w:rPr>
              <w:t xml:space="preserve"> </w:t>
            </w:r>
            <w:r w:rsidRPr="003E661D">
              <w:rPr>
                <w:rFonts w:eastAsia="华文细黑" w:cs="Times New Roman" w:hint="eastAsia"/>
                <w:color w:val="000000" w:themeColor="text1"/>
                <w:kern w:val="24"/>
              </w:rPr>
              <w:t>T</w:t>
            </w:r>
            <w:r w:rsidRPr="003E661D">
              <w:rPr>
                <w:rFonts w:eastAsia="华文细黑" w:cs="Times New Roman"/>
                <w:color w:val="000000" w:themeColor="text1"/>
                <w:kern w:val="24"/>
              </w:rPr>
              <w:t>est 2-1 and 2-2 in Table 5.2.3.1.1-4 and Table 5.2.3.2.1-4</w:t>
            </w:r>
            <w:r>
              <w:rPr>
                <w:rFonts w:eastAsia="华文细黑" w:cs="Times New Roman"/>
                <w:color w:val="000000" w:themeColor="text1"/>
                <w:kern w:val="24"/>
              </w:rPr>
              <w:t>.</w:t>
            </w:r>
          </w:p>
          <w:p w14:paraId="012BCC63" w14:textId="7B0D961F" w:rsidR="000E09B7" w:rsidRPr="0068005D" w:rsidRDefault="0068005D" w:rsidP="0068005D">
            <w:pPr>
              <w:pStyle w:val="afd"/>
              <w:numPr>
                <w:ilvl w:val="0"/>
                <w:numId w:val="35"/>
              </w:numPr>
              <w:rPr>
                <w:rFonts w:eastAsia="华文细黑" w:cs="Times New Roman"/>
                <w:color w:val="000000" w:themeColor="text1"/>
                <w:kern w:val="24"/>
              </w:rPr>
            </w:pPr>
            <w:r w:rsidRPr="003E661D">
              <w:rPr>
                <w:rFonts w:eastAsia="华文细黑" w:cs="Times New Roman" w:hint="eastAsia"/>
                <w:color w:val="000000" w:themeColor="text1"/>
                <w:kern w:val="24"/>
              </w:rPr>
              <w:t>Bas</w:t>
            </w:r>
            <w:r w:rsidRPr="003E661D">
              <w:rPr>
                <w:rFonts w:eastAsia="华文细黑" w:cs="Times New Roman"/>
                <w:color w:val="000000" w:themeColor="text1"/>
                <w:kern w:val="24"/>
              </w:rPr>
              <w:t>ic Rank</w:t>
            </w:r>
            <w:r>
              <w:rPr>
                <w:rFonts w:eastAsia="华文细黑" w:cs="Times New Roman"/>
                <w:color w:val="000000" w:themeColor="text1"/>
                <w:kern w:val="24"/>
              </w:rPr>
              <w:t>4</w:t>
            </w:r>
            <w:r w:rsidRPr="003E661D">
              <w:rPr>
                <w:rFonts w:eastAsia="华文细黑" w:cs="Times New Roman"/>
                <w:color w:val="000000" w:themeColor="text1"/>
                <w:kern w:val="24"/>
              </w:rPr>
              <w:t xml:space="preserve"> tests:</w:t>
            </w:r>
            <w:r>
              <w:rPr>
                <w:rFonts w:eastAsia="华文细黑" w:cs="Times New Roman"/>
                <w:color w:val="000000" w:themeColor="text1"/>
                <w:kern w:val="24"/>
              </w:rPr>
              <w:t xml:space="preserve"> </w:t>
            </w:r>
            <w:r w:rsidRPr="003E661D">
              <w:rPr>
                <w:rFonts w:eastAsia="华文细黑" w:cs="Times New Roman" w:hint="eastAsia"/>
                <w:color w:val="000000" w:themeColor="text1"/>
                <w:kern w:val="24"/>
              </w:rPr>
              <w:t>T</w:t>
            </w:r>
            <w:r>
              <w:rPr>
                <w:rFonts w:eastAsia="华文细黑" w:cs="Times New Roman"/>
                <w:color w:val="000000" w:themeColor="text1"/>
                <w:kern w:val="24"/>
              </w:rPr>
              <w:t>est 4</w:t>
            </w:r>
            <w:r w:rsidRPr="003E661D">
              <w:rPr>
                <w:rFonts w:eastAsia="华文细黑" w:cs="Times New Roman"/>
                <w:color w:val="000000" w:themeColor="text1"/>
                <w:kern w:val="24"/>
              </w:rPr>
              <w:t xml:space="preserve">-1 </w:t>
            </w:r>
            <w:r>
              <w:rPr>
                <w:rFonts w:eastAsia="华文细黑" w:cs="Times New Roman"/>
                <w:color w:val="000000" w:themeColor="text1"/>
                <w:kern w:val="24"/>
              </w:rPr>
              <w:t xml:space="preserve">in </w:t>
            </w:r>
            <w:r w:rsidRPr="003E661D">
              <w:rPr>
                <w:rFonts w:eastAsia="华文细黑" w:cs="Times New Roman"/>
                <w:color w:val="000000" w:themeColor="text1"/>
                <w:kern w:val="24"/>
              </w:rPr>
              <w:t>Table 5.2.3.</w:t>
            </w:r>
            <w:r>
              <w:rPr>
                <w:rFonts w:eastAsia="华文细黑" w:cs="Times New Roman"/>
                <w:color w:val="000000" w:themeColor="text1"/>
                <w:kern w:val="24"/>
              </w:rPr>
              <w:t>1.1-6 and Table 5.2.3.2.1-6.</w:t>
            </w:r>
          </w:p>
        </w:tc>
      </w:tr>
      <w:tr w:rsidR="000E09B7" w14:paraId="27F06A02" w14:textId="77777777" w:rsidTr="00B411E7">
        <w:tc>
          <w:tcPr>
            <w:tcW w:w="1559" w:type="dxa"/>
          </w:tcPr>
          <w:p w14:paraId="7D03EDC9" w14:textId="1E0B1394" w:rsidR="000E09B7" w:rsidRDefault="007D5E06" w:rsidP="0068005D">
            <w:pPr>
              <w:rPr>
                <w:rFonts w:eastAsiaTheme="minorEastAsia"/>
                <w:b/>
                <w:lang w:val="en-US" w:eastAsia="zh-CN"/>
              </w:rPr>
            </w:pPr>
            <w:r>
              <w:rPr>
                <w:rFonts w:eastAsiaTheme="minorEastAsia"/>
                <w:lang w:val="en-US" w:eastAsia="zh-CN"/>
              </w:rPr>
              <w:t>8Rx UE support</w:t>
            </w:r>
            <w:r w:rsidR="0068005D">
              <w:rPr>
                <w:rFonts w:eastAsiaTheme="minorEastAsia"/>
                <w:lang w:val="en-US" w:eastAsia="zh-CN"/>
              </w:rPr>
              <w:t>ing</w:t>
            </w:r>
            <w:r>
              <w:rPr>
                <w:rFonts w:eastAsiaTheme="minorEastAsia"/>
                <w:lang w:val="en-US" w:eastAsia="zh-CN"/>
              </w:rPr>
              <w:t xml:space="preserve"> 2Rx band but </w:t>
            </w:r>
            <w:r w:rsidR="0068005D">
              <w:rPr>
                <w:rFonts w:eastAsiaTheme="minorEastAsia"/>
                <w:lang w:val="en-US" w:eastAsia="zh-CN"/>
              </w:rPr>
              <w:t>not</w:t>
            </w:r>
            <w:r>
              <w:rPr>
                <w:rFonts w:eastAsiaTheme="minorEastAsia"/>
                <w:lang w:val="en-US" w:eastAsia="zh-CN"/>
              </w:rPr>
              <w:t xml:space="preserve"> support</w:t>
            </w:r>
            <w:r w:rsidR="0068005D">
              <w:rPr>
                <w:rFonts w:eastAsiaTheme="minorEastAsia"/>
                <w:lang w:val="en-US" w:eastAsia="zh-CN"/>
              </w:rPr>
              <w:t>ing</w:t>
            </w:r>
            <w:r>
              <w:rPr>
                <w:rFonts w:eastAsiaTheme="minorEastAsia"/>
                <w:lang w:val="en-US" w:eastAsia="zh-CN"/>
              </w:rPr>
              <w:t xml:space="preserve"> 4Rx band</w:t>
            </w:r>
          </w:p>
        </w:tc>
        <w:tc>
          <w:tcPr>
            <w:tcW w:w="1276" w:type="dxa"/>
          </w:tcPr>
          <w:p w14:paraId="1AC628D4" w14:textId="77777777" w:rsidR="000E09B7" w:rsidRDefault="000E09B7" w:rsidP="000E09B7">
            <w:pPr>
              <w:jc w:val="center"/>
              <w:rPr>
                <w:rFonts w:eastAsiaTheme="minorEastAsia"/>
                <w:b/>
                <w:lang w:val="en-US" w:eastAsia="zh-CN"/>
              </w:rPr>
            </w:pPr>
            <w:r w:rsidRPr="00141746">
              <w:rPr>
                <w:rFonts w:eastAsia="华文细黑" w:cs="Times New Roman"/>
                <w:color w:val="000000" w:themeColor="text1"/>
                <w:kern w:val="24"/>
                <w:lang w:val="en-US" w:eastAsia="zh-CN"/>
              </w:rPr>
              <w:t>√</w:t>
            </w:r>
          </w:p>
        </w:tc>
        <w:tc>
          <w:tcPr>
            <w:tcW w:w="1276" w:type="dxa"/>
          </w:tcPr>
          <w:p w14:paraId="3F18FEFE" w14:textId="77777777" w:rsidR="000E09B7" w:rsidRDefault="000E09B7" w:rsidP="000E09B7">
            <w:pPr>
              <w:jc w:val="center"/>
              <w:rPr>
                <w:rFonts w:eastAsiaTheme="minorEastAsia"/>
                <w:b/>
                <w:lang w:val="en-US" w:eastAsia="zh-CN"/>
              </w:rPr>
            </w:pPr>
            <w:r w:rsidRPr="00141746">
              <w:rPr>
                <w:rFonts w:eastAsia="华文细黑" w:cs="Times New Roman"/>
                <w:color w:val="000000" w:themeColor="text1"/>
                <w:kern w:val="24"/>
                <w:lang w:val="en-US" w:eastAsia="zh-CN"/>
              </w:rPr>
              <w:t>×</w:t>
            </w:r>
          </w:p>
        </w:tc>
        <w:tc>
          <w:tcPr>
            <w:tcW w:w="1134" w:type="dxa"/>
          </w:tcPr>
          <w:p w14:paraId="3CFB3608" w14:textId="77777777" w:rsidR="000E09B7" w:rsidRDefault="000E09B7" w:rsidP="000E09B7">
            <w:pPr>
              <w:jc w:val="center"/>
              <w:rPr>
                <w:rFonts w:eastAsiaTheme="minorEastAsia"/>
                <w:b/>
                <w:lang w:val="en-US" w:eastAsia="zh-CN"/>
              </w:rPr>
            </w:pPr>
            <w:r w:rsidRPr="00141746">
              <w:rPr>
                <w:rFonts w:eastAsia="华文细黑" w:cs="Times New Roman"/>
                <w:color w:val="000000" w:themeColor="text1"/>
                <w:kern w:val="24"/>
                <w:lang w:val="en-US" w:eastAsia="zh-CN"/>
              </w:rPr>
              <w:t>√</w:t>
            </w:r>
          </w:p>
        </w:tc>
        <w:tc>
          <w:tcPr>
            <w:tcW w:w="5244" w:type="dxa"/>
          </w:tcPr>
          <w:p w14:paraId="0C54AFFE" w14:textId="77777777" w:rsidR="000E09B7" w:rsidRPr="00141746" w:rsidRDefault="003E661D" w:rsidP="003E661D">
            <w:pPr>
              <w:pStyle w:val="afd"/>
              <w:numPr>
                <w:ilvl w:val="0"/>
                <w:numId w:val="35"/>
              </w:numPr>
              <w:rPr>
                <w:rFonts w:eastAsia="华文细黑" w:cs="Times New Roman"/>
                <w:color w:val="000000" w:themeColor="text1"/>
                <w:kern w:val="24"/>
              </w:rPr>
            </w:pPr>
            <w:r w:rsidRPr="003E661D">
              <w:rPr>
                <w:rFonts w:eastAsia="华文细黑" w:cs="Times New Roman" w:hint="eastAsia"/>
                <w:color w:val="000000" w:themeColor="text1"/>
                <w:kern w:val="24"/>
              </w:rPr>
              <w:t>Bas</w:t>
            </w:r>
            <w:r w:rsidRPr="003E661D">
              <w:rPr>
                <w:rFonts w:eastAsia="华文细黑" w:cs="Times New Roman"/>
                <w:color w:val="000000" w:themeColor="text1"/>
                <w:kern w:val="24"/>
              </w:rPr>
              <w:t>ic Rank</w:t>
            </w:r>
            <w:r>
              <w:rPr>
                <w:rFonts w:eastAsia="华文细黑" w:cs="Times New Roman"/>
                <w:color w:val="000000" w:themeColor="text1"/>
                <w:kern w:val="24"/>
              </w:rPr>
              <w:t>2</w:t>
            </w:r>
            <w:r w:rsidRPr="003E661D">
              <w:rPr>
                <w:rFonts w:eastAsia="华文细黑" w:cs="Times New Roman"/>
                <w:color w:val="000000" w:themeColor="text1"/>
                <w:kern w:val="24"/>
              </w:rPr>
              <w:t xml:space="preserve"> tests:</w:t>
            </w:r>
            <w:r>
              <w:rPr>
                <w:rFonts w:eastAsia="华文细黑" w:cs="Times New Roman"/>
                <w:color w:val="000000" w:themeColor="text1"/>
                <w:kern w:val="24"/>
              </w:rPr>
              <w:t xml:space="preserve"> </w:t>
            </w:r>
            <w:r>
              <w:rPr>
                <w:rFonts w:eastAsia="华文细黑" w:cs="Times New Roman" w:hint="eastAsia"/>
                <w:color w:val="000000" w:themeColor="text1"/>
                <w:kern w:val="24"/>
              </w:rPr>
              <w:t>T</w:t>
            </w:r>
            <w:r>
              <w:rPr>
                <w:rFonts w:eastAsia="华文细黑" w:cs="Times New Roman"/>
                <w:color w:val="000000" w:themeColor="text1"/>
                <w:kern w:val="24"/>
              </w:rPr>
              <w:t xml:space="preserve">est 2-1 and 2-2 in Table 5.2.2.1.1-4 and Table 5.2.2.2.1-4 </w:t>
            </w:r>
          </w:p>
        </w:tc>
      </w:tr>
      <w:tr w:rsidR="000E09B7" w14:paraId="2576CFEB" w14:textId="77777777" w:rsidTr="00B411E7">
        <w:tc>
          <w:tcPr>
            <w:tcW w:w="1559" w:type="dxa"/>
          </w:tcPr>
          <w:p w14:paraId="4D1F942F" w14:textId="52A6DCA5" w:rsidR="000E09B7" w:rsidRDefault="007D5E06" w:rsidP="007D5E06">
            <w:pPr>
              <w:rPr>
                <w:rFonts w:eastAsiaTheme="minorEastAsia"/>
                <w:b/>
                <w:lang w:val="en-US" w:eastAsia="zh-CN"/>
              </w:rPr>
            </w:pPr>
            <w:r>
              <w:rPr>
                <w:rFonts w:eastAsiaTheme="minorEastAsia"/>
                <w:lang w:val="en-US" w:eastAsia="zh-CN"/>
              </w:rPr>
              <w:t xml:space="preserve">8Rx UE </w:t>
            </w:r>
            <w:r w:rsidR="0068005D">
              <w:rPr>
                <w:rFonts w:eastAsiaTheme="minorEastAsia"/>
                <w:lang w:val="en-US" w:eastAsia="zh-CN"/>
              </w:rPr>
              <w:t xml:space="preserve">not </w:t>
            </w:r>
            <w:proofErr w:type="gramStart"/>
            <w:r>
              <w:rPr>
                <w:rFonts w:eastAsiaTheme="minorEastAsia"/>
                <w:lang w:val="en-US" w:eastAsia="zh-CN"/>
              </w:rPr>
              <w:t>support</w:t>
            </w:r>
            <w:r w:rsidR="0068005D">
              <w:rPr>
                <w:rFonts w:eastAsiaTheme="minorEastAsia"/>
                <w:lang w:val="en-US" w:eastAsia="zh-CN"/>
              </w:rPr>
              <w:t xml:space="preserve">ing </w:t>
            </w:r>
            <w:r>
              <w:rPr>
                <w:rFonts w:eastAsiaTheme="minorEastAsia"/>
                <w:lang w:val="en-US" w:eastAsia="zh-CN"/>
              </w:rPr>
              <w:t xml:space="preserve"> both</w:t>
            </w:r>
            <w:proofErr w:type="gramEnd"/>
            <w:r>
              <w:rPr>
                <w:rFonts w:eastAsiaTheme="minorEastAsia"/>
                <w:lang w:val="en-US" w:eastAsia="zh-CN"/>
              </w:rPr>
              <w:t xml:space="preserve"> 2Rx band and  4Rx band</w:t>
            </w:r>
          </w:p>
        </w:tc>
        <w:tc>
          <w:tcPr>
            <w:tcW w:w="1276" w:type="dxa"/>
          </w:tcPr>
          <w:p w14:paraId="4F84B786" w14:textId="77777777" w:rsidR="000E09B7" w:rsidRDefault="000E09B7" w:rsidP="000E09B7">
            <w:pPr>
              <w:jc w:val="center"/>
              <w:rPr>
                <w:rFonts w:eastAsiaTheme="minorEastAsia"/>
                <w:b/>
                <w:lang w:val="en-US" w:eastAsia="zh-CN"/>
              </w:rPr>
            </w:pPr>
            <w:r w:rsidRPr="00141746">
              <w:rPr>
                <w:rFonts w:eastAsia="华文细黑" w:cs="Times New Roman"/>
                <w:color w:val="000000" w:themeColor="text1"/>
                <w:kern w:val="24"/>
                <w:lang w:val="en-US" w:eastAsia="zh-CN"/>
              </w:rPr>
              <w:t>×</w:t>
            </w:r>
          </w:p>
        </w:tc>
        <w:tc>
          <w:tcPr>
            <w:tcW w:w="1276" w:type="dxa"/>
          </w:tcPr>
          <w:p w14:paraId="31817176" w14:textId="77777777" w:rsidR="000E09B7" w:rsidRDefault="000E09B7" w:rsidP="000E09B7">
            <w:pPr>
              <w:jc w:val="center"/>
              <w:rPr>
                <w:rFonts w:eastAsiaTheme="minorEastAsia"/>
                <w:b/>
                <w:lang w:val="en-US" w:eastAsia="zh-CN"/>
              </w:rPr>
            </w:pPr>
            <w:r w:rsidRPr="00141746">
              <w:rPr>
                <w:rFonts w:eastAsia="华文细黑" w:cs="Times New Roman"/>
                <w:color w:val="000000" w:themeColor="text1"/>
                <w:kern w:val="24"/>
                <w:lang w:val="en-US" w:eastAsia="zh-CN"/>
              </w:rPr>
              <w:t>√</w:t>
            </w:r>
          </w:p>
        </w:tc>
        <w:tc>
          <w:tcPr>
            <w:tcW w:w="1134" w:type="dxa"/>
          </w:tcPr>
          <w:p w14:paraId="4DEA9747" w14:textId="77777777" w:rsidR="000E09B7" w:rsidRDefault="000E09B7" w:rsidP="000E09B7">
            <w:pPr>
              <w:jc w:val="center"/>
              <w:rPr>
                <w:rFonts w:eastAsiaTheme="minorEastAsia"/>
                <w:b/>
                <w:lang w:val="en-US" w:eastAsia="zh-CN"/>
              </w:rPr>
            </w:pPr>
            <w:r w:rsidRPr="00141746">
              <w:rPr>
                <w:rFonts w:eastAsia="华文细黑" w:cs="Times New Roman"/>
                <w:color w:val="000000" w:themeColor="text1"/>
                <w:kern w:val="24"/>
                <w:lang w:val="en-US" w:eastAsia="zh-CN"/>
              </w:rPr>
              <w:t>√</w:t>
            </w:r>
          </w:p>
        </w:tc>
        <w:tc>
          <w:tcPr>
            <w:tcW w:w="5244" w:type="dxa"/>
          </w:tcPr>
          <w:p w14:paraId="3C5C7718" w14:textId="77777777" w:rsidR="0068005D" w:rsidRDefault="0068005D" w:rsidP="0068005D">
            <w:pPr>
              <w:pStyle w:val="afd"/>
              <w:numPr>
                <w:ilvl w:val="0"/>
                <w:numId w:val="35"/>
              </w:numPr>
              <w:rPr>
                <w:rFonts w:eastAsia="华文细黑" w:cs="Times New Roman"/>
                <w:color w:val="000000" w:themeColor="text1"/>
                <w:kern w:val="24"/>
              </w:rPr>
            </w:pPr>
            <w:r w:rsidRPr="003E661D">
              <w:rPr>
                <w:rFonts w:eastAsia="华文细黑" w:cs="Times New Roman" w:hint="eastAsia"/>
                <w:color w:val="000000" w:themeColor="text1"/>
                <w:kern w:val="24"/>
              </w:rPr>
              <w:t>Bas</w:t>
            </w:r>
            <w:r w:rsidRPr="003E661D">
              <w:rPr>
                <w:rFonts w:eastAsia="华文细黑" w:cs="Times New Roman"/>
                <w:color w:val="000000" w:themeColor="text1"/>
                <w:kern w:val="24"/>
              </w:rPr>
              <w:t>ic Rank</w:t>
            </w:r>
            <w:r>
              <w:rPr>
                <w:rFonts w:eastAsia="华文细黑" w:cs="Times New Roman"/>
                <w:color w:val="000000" w:themeColor="text1"/>
                <w:kern w:val="24"/>
              </w:rPr>
              <w:t>2</w:t>
            </w:r>
            <w:r w:rsidRPr="003E661D">
              <w:rPr>
                <w:rFonts w:eastAsia="华文细黑" w:cs="Times New Roman"/>
                <w:color w:val="000000" w:themeColor="text1"/>
                <w:kern w:val="24"/>
              </w:rPr>
              <w:t xml:space="preserve"> tests:</w:t>
            </w:r>
            <w:r>
              <w:rPr>
                <w:rFonts w:eastAsia="华文细黑" w:cs="Times New Roman"/>
                <w:color w:val="000000" w:themeColor="text1"/>
                <w:kern w:val="24"/>
              </w:rPr>
              <w:t xml:space="preserve"> </w:t>
            </w:r>
            <w:r w:rsidRPr="003E661D">
              <w:rPr>
                <w:rFonts w:eastAsia="华文细黑" w:cs="Times New Roman" w:hint="eastAsia"/>
                <w:color w:val="000000" w:themeColor="text1"/>
                <w:kern w:val="24"/>
              </w:rPr>
              <w:t>T</w:t>
            </w:r>
            <w:r w:rsidRPr="003E661D">
              <w:rPr>
                <w:rFonts w:eastAsia="华文细黑" w:cs="Times New Roman"/>
                <w:color w:val="000000" w:themeColor="text1"/>
                <w:kern w:val="24"/>
              </w:rPr>
              <w:t>est 2-1 and 2-2 in Table 5.2.3.1.1-4 and Table 5.2.3.2.1-4</w:t>
            </w:r>
            <w:r>
              <w:rPr>
                <w:rFonts w:eastAsia="华文细黑" w:cs="Times New Roman"/>
                <w:color w:val="000000" w:themeColor="text1"/>
                <w:kern w:val="24"/>
              </w:rPr>
              <w:t>.</w:t>
            </w:r>
          </w:p>
          <w:p w14:paraId="5070F028" w14:textId="77777777" w:rsidR="0068005D" w:rsidRDefault="0068005D" w:rsidP="0068005D">
            <w:pPr>
              <w:pStyle w:val="afd"/>
              <w:numPr>
                <w:ilvl w:val="0"/>
                <w:numId w:val="35"/>
              </w:numPr>
              <w:rPr>
                <w:rFonts w:eastAsia="华文细黑" w:cs="Times New Roman"/>
                <w:color w:val="000000" w:themeColor="text1"/>
                <w:kern w:val="24"/>
              </w:rPr>
            </w:pPr>
            <w:r w:rsidRPr="003E661D">
              <w:rPr>
                <w:rFonts w:eastAsia="华文细黑" w:cs="Times New Roman" w:hint="eastAsia"/>
                <w:color w:val="000000" w:themeColor="text1"/>
                <w:kern w:val="24"/>
              </w:rPr>
              <w:t>Bas</w:t>
            </w:r>
            <w:r w:rsidRPr="003E661D">
              <w:rPr>
                <w:rFonts w:eastAsia="华文细黑" w:cs="Times New Roman"/>
                <w:color w:val="000000" w:themeColor="text1"/>
                <w:kern w:val="24"/>
              </w:rPr>
              <w:t>ic Rank</w:t>
            </w:r>
            <w:r>
              <w:rPr>
                <w:rFonts w:eastAsia="华文细黑" w:cs="Times New Roman"/>
                <w:color w:val="000000" w:themeColor="text1"/>
                <w:kern w:val="24"/>
              </w:rPr>
              <w:t>4</w:t>
            </w:r>
            <w:r w:rsidRPr="003E661D">
              <w:rPr>
                <w:rFonts w:eastAsia="华文细黑" w:cs="Times New Roman"/>
                <w:color w:val="000000" w:themeColor="text1"/>
                <w:kern w:val="24"/>
              </w:rPr>
              <w:t xml:space="preserve"> tests:</w:t>
            </w:r>
            <w:r>
              <w:rPr>
                <w:rFonts w:eastAsia="华文细黑" w:cs="Times New Roman"/>
                <w:color w:val="000000" w:themeColor="text1"/>
                <w:kern w:val="24"/>
              </w:rPr>
              <w:t xml:space="preserve"> </w:t>
            </w:r>
            <w:r w:rsidRPr="003E661D">
              <w:rPr>
                <w:rFonts w:eastAsia="华文细黑" w:cs="Times New Roman" w:hint="eastAsia"/>
                <w:color w:val="000000" w:themeColor="text1"/>
                <w:kern w:val="24"/>
              </w:rPr>
              <w:t>T</w:t>
            </w:r>
            <w:r>
              <w:rPr>
                <w:rFonts w:eastAsia="华文细黑" w:cs="Times New Roman"/>
                <w:color w:val="000000" w:themeColor="text1"/>
                <w:kern w:val="24"/>
              </w:rPr>
              <w:t>est 4</w:t>
            </w:r>
            <w:r w:rsidRPr="003E661D">
              <w:rPr>
                <w:rFonts w:eastAsia="华文细黑" w:cs="Times New Roman"/>
                <w:color w:val="000000" w:themeColor="text1"/>
                <w:kern w:val="24"/>
              </w:rPr>
              <w:t xml:space="preserve">-1 </w:t>
            </w:r>
            <w:r>
              <w:rPr>
                <w:rFonts w:eastAsia="华文细黑" w:cs="Times New Roman"/>
                <w:color w:val="000000" w:themeColor="text1"/>
                <w:kern w:val="24"/>
              </w:rPr>
              <w:t xml:space="preserve">in </w:t>
            </w:r>
            <w:r w:rsidRPr="003E661D">
              <w:rPr>
                <w:rFonts w:eastAsia="华文细黑" w:cs="Times New Roman"/>
                <w:color w:val="000000" w:themeColor="text1"/>
                <w:kern w:val="24"/>
              </w:rPr>
              <w:t>Table 5.2.3.</w:t>
            </w:r>
            <w:r>
              <w:rPr>
                <w:rFonts w:eastAsia="华文细黑" w:cs="Times New Roman"/>
                <w:color w:val="000000" w:themeColor="text1"/>
                <w:kern w:val="24"/>
              </w:rPr>
              <w:t>1.1-6 and Table 5.2.3.2.1-6.</w:t>
            </w:r>
          </w:p>
          <w:p w14:paraId="7A5C68B0" w14:textId="5464230A" w:rsidR="003E661D" w:rsidRDefault="003E661D" w:rsidP="0068005D">
            <w:pPr>
              <w:pStyle w:val="afd"/>
              <w:numPr>
                <w:ilvl w:val="0"/>
                <w:numId w:val="35"/>
              </w:numPr>
              <w:rPr>
                <w:rFonts w:eastAsia="华文细黑" w:cs="Times New Roman"/>
                <w:color w:val="000000" w:themeColor="text1"/>
                <w:kern w:val="24"/>
              </w:rPr>
            </w:pPr>
            <w:r>
              <w:rPr>
                <w:rFonts w:eastAsia="华文细黑" w:cs="Times New Roman"/>
                <w:color w:val="000000" w:themeColor="text1"/>
                <w:kern w:val="24"/>
              </w:rPr>
              <w:t>Enhanced Receiver Type 1 test: Test 5-1 in Table 5.2.3.1.1-7</w:t>
            </w:r>
            <w:r w:rsidR="00D60EEB">
              <w:rPr>
                <w:rFonts w:eastAsia="华文细黑" w:cs="Times New Roman"/>
                <w:color w:val="000000" w:themeColor="text1"/>
                <w:kern w:val="24"/>
              </w:rPr>
              <w:t xml:space="preserve"> and Table 5.2.3.2.1-7</w:t>
            </w:r>
          </w:p>
          <w:p w14:paraId="46292465" w14:textId="77777777" w:rsidR="003E661D" w:rsidRDefault="003E661D" w:rsidP="003E661D">
            <w:pPr>
              <w:pStyle w:val="afd"/>
              <w:numPr>
                <w:ilvl w:val="0"/>
                <w:numId w:val="35"/>
              </w:numPr>
              <w:rPr>
                <w:rFonts w:eastAsia="华文细黑" w:cs="Times New Roman"/>
                <w:color w:val="000000" w:themeColor="text1"/>
                <w:kern w:val="24"/>
              </w:rPr>
            </w:pPr>
            <w:r>
              <w:rPr>
                <w:rFonts w:eastAsia="华文细黑" w:cs="Times New Roman"/>
                <w:color w:val="000000" w:themeColor="text1"/>
                <w:kern w:val="24"/>
              </w:rPr>
              <w:t>MMSE-IRC with inter cell interference</w:t>
            </w:r>
            <w:r w:rsidR="00C56930">
              <w:rPr>
                <w:rFonts w:eastAsia="华文细黑" w:cs="Times New Roman"/>
                <w:color w:val="000000" w:themeColor="text1"/>
                <w:kern w:val="24"/>
              </w:rPr>
              <w:t xml:space="preserve">: All cases in section 5.2.3.1.15 </w:t>
            </w:r>
            <w:proofErr w:type="gramStart"/>
            <w:r w:rsidR="00C56930">
              <w:rPr>
                <w:rFonts w:eastAsia="华文细黑" w:cs="Times New Roman"/>
                <w:color w:val="000000" w:themeColor="text1"/>
                <w:kern w:val="24"/>
              </w:rPr>
              <w:t>and  5.2.3.2.16</w:t>
            </w:r>
            <w:proofErr w:type="gramEnd"/>
          </w:p>
          <w:p w14:paraId="3366054B" w14:textId="77777777" w:rsidR="003E661D" w:rsidRDefault="003E661D" w:rsidP="003E661D">
            <w:pPr>
              <w:pStyle w:val="afd"/>
              <w:numPr>
                <w:ilvl w:val="0"/>
                <w:numId w:val="35"/>
              </w:numPr>
              <w:rPr>
                <w:rFonts w:eastAsia="华文细黑" w:cs="Times New Roman"/>
                <w:color w:val="000000" w:themeColor="text1"/>
                <w:kern w:val="24"/>
              </w:rPr>
            </w:pPr>
            <w:r>
              <w:rPr>
                <w:rFonts w:eastAsia="华文细黑" w:cs="Times New Roman"/>
                <w:color w:val="000000" w:themeColor="text1"/>
                <w:kern w:val="24"/>
              </w:rPr>
              <w:t>MMSE-IRC with intra cell inter user interference:</w:t>
            </w:r>
            <w:r w:rsidR="00C56930">
              <w:rPr>
                <w:rFonts w:eastAsia="华文细黑" w:cs="Times New Roman"/>
                <w:color w:val="000000" w:themeColor="text1"/>
                <w:kern w:val="24"/>
              </w:rPr>
              <w:t xml:space="preserve"> All cases in section 5.2.3.1.16 </w:t>
            </w:r>
            <w:proofErr w:type="gramStart"/>
            <w:r w:rsidR="00C56930">
              <w:rPr>
                <w:rFonts w:eastAsia="华文细黑" w:cs="Times New Roman"/>
                <w:color w:val="000000" w:themeColor="text1"/>
                <w:kern w:val="24"/>
              </w:rPr>
              <w:t>and  5.2.3.2.17</w:t>
            </w:r>
            <w:proofErr w:type="gramEnd"/>
          </w:p>
          <w:p w14:paraId="6BE5D67A" w14:textId="77777777" w:rsidR="003E661D" w:rsidRPr="00C56930" w:rsidRDefault="003E661D" w:rsidP="00C56930">
            <w:pPr>
              <w:pStyle w:val="afd"/>
              <w:numPr>
                <w:ilvl w:val="0"/>
                <w:numId w:val="35"/>
              </w:numPr>
              <w:rPr>
                <w:rFonts w:eastAsia="华文细黑" w:cs="Times New Roman"/>
                <w:color w:val="000000" w:themeColor="text1"/>
                <w:kern w:val="24"/>
              </w:rPr>
            </w:pPr>
            <w:r>
              <w:rPr>
                <w:rFonts w:eastAsia="华文细黑" w:cs="Times New Roman"/>
                <w:color w:val="000000" w:themeColor="text1"/>
                <w:kern w:val="24"/>
              </w:rPr>
              <w:t>CRS-IM with scenario 1</w:t>
            </w:r>
            <w:r w:rsidR="00C56930">
              <w:rPr>
                <w:rFonts w:eastAsia="华文细黑" w:cs="Times New Roman"/>
                <w:color w:val="000000" w:themeColor="text1"/>
                <w:kern w:val="24"/>
              </w:rPr>
              <w:t xml:space="preserve">: All cases in section 5.2.3.1.17 </w:t>
            </w:r>
            <w:proofErr w:type="gramStart"/>
            <w:r w:rsidR="00C56930">
              <w:rPr>
                <w:rFonts w:eastAsia="华文细黑" w:cs="Times New Roman"/>
                <w:color w:val="000000" w:themeColor="text1"/>
                <w:kern w:val="24"/>
              </w:rPr>
              <w:t>and  5.2.3.2.18</w:t>
            </w:r>
            <w:proofErr w:type="gramEnd"/>
          </w:p>
          <w:p w14:paraId="6B61E40E" w14:textId="77777777" w:rsidR="003E661D" w:rsidRPr="00C56930" w:rsidRDefault="003E661D" w:rsidP="00C56930">
            <w:pPr>
              <w:pStyle w:val="afd"/>
              <w:numPr>
                <w:ilvl w:val="0"/>
                <w:numId w:val="35"/>
              </w:numPr>
              <w:rPr>
                <w:rFonts w:eastAsia="华文细黑" w:cs="Times New Roman"/>
                <w:color w:val="000000" w:themeColor="text1"/>
                <w:kern w:val="24"/>
              </w:rPr>
            </w:pPr>
            <w:r>
              <w:rPr>
                <w:rFonts w:eastAsia="华文细黑" w:cs="Times New Roman"/>
                <w:color w:val="000000" w:themeColor="text1"/>
                <w:kern w:val="24"/>
              </w:rPr>
              <w:t>CRS-IM with scenario 2</w:t>
            </w:r>
            <w:r w:rsidR="00C56930">
              <w:rPr>
                <w:rFonts w:eastAsia="华文细黑" w:cs="Times New Roman"/>
                <w:color w:val="000000" w:themeColor="text1"/>
                <w:kern w:val="24"/>
              </w:rPr>
              <w:t xml:space="preserve">: All cases in section 5.2.3.1.18 </w:t>
            </w:r>
            <w:proofErr w:type="gramStart"/>
            <w:r w:rsidR="00C56930">
              <w:rPr>
                <w:rFonts w:eastAsia="华文细黑" w:cs="Times New Roman"/>
                <w:color w:val="000000" w:themeColor="text1"/>
                <w:kern w:val="24"/>
              </w:rPr>
              <w:t>and  5</w:t>
            </w:r>
            <w:proofErr w:type="gramEnd"/>
            <w:r w:rsidR="00C56930">
              <w:rPr>
                <w:rFonts w:eastAsia="华文细黑" w:cs="Times New Roman"/>
                <w:color w:val="000000" w:themeColor="text1"/>
                <w:kern w:val="24"/>
              </w:rPr>
              <w:t>.2.3.2.19</w:t>
            </w:r>
          </w:p>
        </w:tc>
      </w:tr>
    </w:tbl>
    <w:p w14:paraId="0A3E58FB" w14:textId="77777777" w:rsidR="00B411E7" w:rsidRDefault="00B411E7" w:rsidP="007D5E06">
      <w:pPr>
        <w:jc w:val="both"/>
        <w:rPr>
          <w:rFonts w:eastAsiaTheme="minorEastAsia"/>
          <w:b/>
          <w:lang w:eastAsia="zh-CN"/>
        </w:rPr>
      </w:pPr>
    </w:p>
    <w:p w14:paraId="49394E2E" w14:textId="01BA1C61" w:rsidR="00D60EEB" w:rsidRPr="00D60EEB" w:rsidRDefault="00D60EEB" w:rsidP="007D5E06">
      <w:pPr>
        <w:jc w:val="both"/>
        <w:rPr>
          <w:rFonts w:eastAsiaTheme="minorEastAsia"/>
          <w:b/>
          <w:lang w:eastAsia="zh-CN"/>
        </w:rPr>
      </w:pPr>
      <w:r w:rsidRPr="00D65279">
        <w:rPr>
          <w:rFonts w:eastAsiaTheme="minorEastAsia"/>
          <w:b/>
          <w:lang w:eastAsia="zh-CN"/>
        </w:rPr>
        <w:t xml:space="preserve">Proposal </w:t>
      </w:r>
      <w:r>
        <w:rPr>
          <w:rFonts w:eastAsiaTheme="minorEastAsia"/>
          <w:b/>
          <w:lang w:eastAsia="zh-CN"/>
        </w:rPr>
        <w:t>7</w:t>
      </w:r>
      <w:r w:rsidRPr="00D65279">
        <w:rPr>
          <w:rFonts w:eastAsiaTheme="minorEastAsia"/>
          <w:b/>
          <w:lang w:eastAsia="zh-CN"/>
        </w:rPr>
        <w:t xml:space="preserve">: </w:t>
      </w:r>
      <w:r>
        <w:rPr>
          <w:rFonts w:eastAsiaTheme="minorEastAsia"/>
          <w:b/>
          <w:lang w:eastAsia="zh-CN"/>
        </w:rPr>
        <w:t>Use PDSCH test applicability rules as follows:</w:t>
      </w:r>
    </w:p>
    <w:p w14:paraId="24DBBB56" w14:textId="14030852" w:rsidR="000C7BE5" w:rsidRPr="00F450C9" w:rsidRDefault="000C7BE5" w:rsidP="00D60EEB">
      <w:pPr>
        <w:pStyle w:val="afd"/>
        <w:numPr>
          <w:ilvl w:val="0"/>
          <w:numId w:val="35"/>
        </w:numPr>
        <w:ind w:leftChars="100" w:left="620"/>
        <w:rPr>
          <w:rFonts w:eastAsia="华文细黑" w:cs="Times New Roman"/>
          <w:color w:val="000000" w:themeColor="text1"/>
          <w:kern w:val="24"/>
        </w:rPr>
      </w:pPr>
      <w:r w:rsidRPr="00686778">
        <w:rPr>
          <w:rFonts w:eastAsiaTheme="minorEastAsia"/>
          <w:b/>
        </w:rPr>
        <w:t>Case1&amp;Case2: For 8RX capable UEs support only 4Rx bands or both 2RX and 4RX bands, single carrier</w:t>
      </w:r>
      <w:r w:rsidR="00F450C9">
        <w:rPr>
          <w:rFonts w:eastAsiaTheme="minorEastAsia"/>
          <w:b/>
        </w:rPr>
        <w:t xml:space="preserve"> test cases specified in 5.2.3.1 and 5.2.3.2  </w:t>
      </w:r>
      <w:r w:rsidRPr="00686778">
        <w:rPr>
          <w:rFonts w:eastAsiaTheme="minorEastAsia"/>
          <w:b/>
        </w:rPr>
        <w:t xml:space="preserve">with 4Rx </w:t>
      </w:r>
      <w:r w:rsidR="00F450C9">
        <w:rPr>
          <w:rFonts w:eastAsiaTheme="minorEastAsia"/>
          <w:b/>
        </w:rPr>
        <w:t xml:space="preserve">except for </w:t>
      </w:r>
      <w:r w:rsidR="00F450C9" w:rsidRPr="00F450C9">
        <w:rPr>
          <w:rFonts w:eastAsia="华文细黑" w:cs="Times New Roman" w:hint="eastAsia"/>
          <w:b/>
          <w:color w:val="000000" w:themeColor="text1"/>
          <w:kern w:val="24"/>
        </w:rPr>
        <w:t>T</w:t>
      </w:r>
      <w:r w:rsidR="00F450C9" w:rsidRPr="00F450C9">
        <w:rPr>
          <w:rFonts w:eastAsia="华文细黑" w:cs="Times New Roman"/>
          <w:b/>
          <w:color w:val="000000" w:themeColor="text1"/>
          <w:kern w:val="24"/>
        </w:rPr>
        <w:t xml:space="preserve">est 2-1 and 2-2 in Table 5.2.3.1.1-4 and Table 5.2.3.2.1-4 </w:t>
      </w:r>
      <w:r w:rsidR="00D60EEB" w:rsidRPr="00D60EEB">
        <w:rPr>
          <w:rFonts w:eastAsia="华文细黑" w:cs="Times New Roman"/>
          <w:b/>
          <w:color w:val="000000" w:themeColor="text1"/>
          <w:kern w:val="24"/>
        </w:rPr>
        <w:t>(Basic Rank 2 test)</w:t>
      </w:r>
      <w:r w:rsidR="00D60EEB">
        <w:rPr>
          <w:rFonts w:eastAsia="华文细黑" w:cs="Times New Roman"/>
          <w:b/>
          <w:color w:val="000000" w:themeColor="text1"/>
          <w:kern w:val="24"/>
        </w:rPr>
        <w:t xml:space="preserve"> </w:t>
      </w:r>
      <w:r w:rsidR="00F450C9" w:rsidRPr="00F450C9">
        <w:rPr>
          <w:rFonts w:eastAsia="华文细黑" w:cs="Times New Roman"/>
          <w:b/>
          <w:color w:val="000000" w:themeColor="text1"/>
          <w:kern w:val="24"/>
        </w:rPr>
        <w:t xml:space="preserve">and </w:t>
      </w:r>
      <w:r w:rsidR="00F450C9" w:rsidRPr="00F450C9">
        <w:rPr>
          <w:rFonts w:eastAsia="华文细黑" w:cs="Times New Roman" w:hint="eastAsia"/>
          <w:b/>
          <w:color w:val="000000" w:themeColor="text1"/>
          <w:kern w:val="24"/>
        </w:rPr>
        <w:t>T</w:t>
      </w:r>
      <w:r w:rsidR="00F450C9" w:rsidRPr="00F450C9">
        <w:rPr>
          <w:rFonts w:eastAsia="华文细黑" w:cs="Times New Roman"/>
          <w:b/>
          <w:color w:val="000000" w:themeColor="text1"/>
          <w:kern w:val="24"/>
        </w:rPr>
        <w:t>est 4-1 in Table 5.2.3.1.1-6 and Table 5.2.3.2.1-6</w:t>
      </w:r>
      <w:r w:rsidR="00F450C9">
        <w:rPr>
          <w:rFonts w:eastAsia="华文细黑" w:cs="Times New Roman"/>
          <w:color w:val="000000" w:themeColor="text1"/>
          <w:kern w:val="24"/>
        </w:rPr>
        <w:t xml:space="preserve"> </w:t>
      </w:r>
      <w:r w:rsidR="00D60EEB" w:rsidRPr="00D60EEB">
        <w:rPr>
          <w:rFonts w:eastAsia="华文细黑" w:cs="Times New Roman"/>
          <w:b/>
          <w:color w:val="000000" w:themeColor="text1"/>
          <w:kern w:val="24"/>
        </w:rPr>
        <w:t xml:space="preserve">(Basic Rank </w:t>
      </w:r>
      <w:r w:rsidR="00D60EEB">
        <w:rPr>
          <w:rFonts w:eastAsia="华文细黑" w:cs="Times New Roman"/>
          <w:b/>
          <w:color w:val="000000" w:themeColor="text1"/>
          <w:kern w:val="24"/>
        </w:rPr>
        <w:t>4</w:t>
      </w:r>
      <w:r w:rsidR="00D60EEB" w:rsidRPr="00D60EEB">
        <w:rPr>
          <w:rFonts w:eastAsia="华文细黑" w:cs="Times New Roman"/>
          <w:b/>
          <w:color w:val="000000" w:themeColor="text1"/>
          <w:kern w:val="24"/>
        </w:rPr>
        <w:t xml:space="preserve"> test)</w:t>
      </w:r>
      <w:r w:rsidR="00D60EEB">
        <w:rPr>
          <w:rFonts w:eastAsia="华文细黑" w:cs="Times New Roman"/>
          <w:b/>
          <w:color w:val="000000" w:themeColor="text1"/>
          <w:kern w:val="24"/>
        </w:rPr>
        <w:t xml:space="preserve"> </w:t>
      </w:r>
      <w:r w:rsidRPr="00F450C9">
        <w:rPr>
          <w:rFonts w:eastAsiaTheme="minorEastAsia"/>
          <w:b/>
        </w:rPr>
        <w:t xml:space="preserve">are tested on any of the 4Rx supported RF bands by connecting 4 out of 8 Rx with data source from system simulator, and the other 4 Rx are connected with zero input, depending on UE’s declaration and AP configuration. Same requirements specified with 4Rx should be applied. </w:t>
      </w:r>
    </w:p>
    <w:p w14:paraId="60EF7AE9" w14:textId="77777777" w:rsidR="00F450C9" w:rsidRPr="00F450C9" w:rsidRDefault="00F450C9" w:rsidP="00D60EEB">
      <w:pPr>
        <w:pStyle w:val="afd"/>
        <w:ind w:leftChars="310" w:left="620"/>
        <w:rPr>
          <w:rFonts w:eastAsia="华文细黑" w:cs="Times New Roman"/>
          <w:color w:val="000000" w:themeColor="text1"/>
          <w:kern w:val="24"/>
        </w:rPr>
      </w:pPr>
    </w:p>
    <w:p w14:paraId="1CAE92D5" w14:textId="32037201" w:rsidR="000C7BE5" w:rsidRPr="00686778" w:rsidRDefault="000C7BE5" w:rsidP="00D60EEB">
      <w:pPr>
        <w:pStyle w:val="afd"/>
        <w:numPr>
          <w:ilvl w:val="0"/>
          <w:numId w:val="27"/>
        </w:numPr>
        <w:spacing w:after="180"/>
        <w:ind w:leftChars="100" w:left="620"/>
        <w:contextualSpacing w:val="0"/>
        <w:jc w:val="both"/>
        <w:rPr>
          <w:rFonts w:eastAsiaTheme="minorEastAsia"/>
          <w:b/>
          <w:lang w:val="en-GB"/>
        </w:rPr>
      </w:pPr>
      <w:r w:rsidRPr="00686778">
        <w:rPr>
          <w:rFonts w:eastAsiaTheme="minorEastAsia"/>
          <w:b/>
        </w:rPr>
        <w:t xml:space="preserve">Case3: For 8RX capable </w:t>
      </w:r>
      <w:r w:rsidR="00F450C9">
        <w:rPr>
          <w:rFonts w:eastAsiaTheme="minorEastAsia"/>
          <w:b/>
        </w:rPr>
        <w:t xml:space="preserve">UEs support only 2Rx bands, </w:t>
      </w:r>
      <w:r w:rsidRPr="00686778">
        <w:rPr>
          <w:rFonts w:eastAsiaTheme="minorEastAsia"/>
          <w:b/>
        </w:rPr>
        <w:t>single carrier test cases specified in 5.2.2.</w:t>
      </w:r>
      <w:r w:rsidR="00F450C9">
        <w:rPr>
          <w:rFonts w:eastAsiaTheme="minorEastAsia"/>
          <w:b/>
        </w:rPr>
        <w:t>1 and 5.2.2.2</w:t>
      </w:r>
      <w:r w:rsidRPr="00686778">
        <w:rPr>
          <w:rFonts w:eastAsiaTheme="minorEastAsia"/>
          <w:b/>
        </w:rPr>
        <w:t xml:space="preserve"> with 2Rx </w:t>
      </w:r>
      <w:r w:rsidR="00F450C9">
        <w:rPr>
          <w:rFonts w:eastAsiaTheme="minorEastAsia"/>
          <w:b/>
        </w:rPr>
        <w:t xml:space="preserve">except for </w:t>
      </w:r>
      <w:r w:rsidR="00F450C9" w:rsidRPr="00F450C9">
        <w:rPr>
          <w:rFonts w:eastAsia="华文细黑" w:cs="Times New Roman" w:hint="eastAsia"/>
          <w:b/>
          <w:color w:val="000000" w:themeColor="text1"/>
          <w:kern w:val="24"/>
        </w:rPr>
        <w:t>T</w:t>
      </w:r>
      <w:r w:rsidR="00F450C9" w:rsidRPr="00F450C9">
        <w:rPr>
          <w:rFonts w:eastAsia="华文细黑" w:cs="Times New Roman"/>
          <w:b/>
          <w:color w:val="000000" w:themeColor="text1"/>
          <w:kern w:val="24"/>
        </w:rPr>
        <w:t xml:space="preserve">est 2-1 and 2-2 in Table 5.2.2.1.1-4 and Table 5.2.2.2.1-4 </w:t>
      </w:r>
      <w:r w:rsidR="00D60EEB" w:rsidRPr="00D60EEB">
        <w:rPr>
          <w:rFonts w:eastAsia="华文细黑" w:cs="Times New Roman"/>
          <w:b/>
          <w:color w:val="000000" w:themeColor="text1"/>
          <w:kern w:val="24"/>
        </w:rPr>
        <w:t>(Basic Rank 2 test)</w:t>
      </w:r>
      <w:r w:rsidR="00D60EEB">
        <w:rPr>
          <w:rFonts w:eastAsia="华文细黑" w:cs="Times New Roman"/>
          <w:b/>
          <w:color w:val="000000" w:themeColor="text1"/>
          <w:kern w:val="24"/>
        </w:rPr>
        <w:t xml:space="preserve"> </w:t>
      </w:r>
      <w:r w:rsidRPr="00686778">
        <w:rPr>
          <w:rFonts w:eastAsiaTheme="minorEastAsia"/>
          <w:b/>
        </w:rPr>
        <w:t xml:space="preserve">are tested </w:t>
      </w:r>
      <w:r w:rsidRPr="00686778">
        <w:rPr>
          <w:rFonts w:eastAsiaTheme="minorEastAsia"/>
          <w:b/>
          <w:lang w:val="en-GB"/>
        </w:rPr>
        <w:t xml:space="preserve">on any of the </w:t>
      </w:r>
      <w:r w:rsidRPr="00686778">
        <w:rPr>
          <w:rFonts w:eastAsiaTheme="minorEastAsia"/>
          <w:b/>
        </w:rPr>
        <w:t>2</w:t>
      </w:r>
      <w:r w:rsidRPr="00686778">
        <w:rPr>
          <w:rFonts w:eastAsiaTheme="minorEastAsia"/>
          <w:b/>
          <w:lang w:val="en-GB"/>
        </w:rPr>
        <w:t xml:space="preserve">Rx supported RF bands by connecting </w:t>
      </w:r>
      <w:r w:rsidRPr="00686778">
        <w:rPr>
          <w:rFonts w:eastAsiaTheme="minorEastAsia"/>
          <w:b/>
        </w:rPr>
        <w:t>2</w:t>
      </w:r>
      <w:r w:rsidRPr="00686778">
        <w:rPr>
          <w:rFonts w:eastAsiaTheme="minorEastAsia"/>
          <w:b/>
          <w:lang w:val="en-GB"/>
        </w:rPr>
        <w:t xml:space="preserve"> out of 8 Rx </w:t>
      </w:r>
      <w:r w:rsidRPr="00686778">
        <w:rPr>
          <w:rFonts w:eastAsiaTheme="minorEastAsia"/>
          <w:b/>
        </w:rPr>
        <w:t xml:space="preserve">with data source from system simulator, and the other 6 Rx are connected with zero input, depending on UE’s declaration and AP configuration. Same requirements specified with 2Rx should be applied. </w:t>
      </w:r>
    </w:p>
    <w:p w14:paraId="2BBA0B22" w14:textId="07460CCC" w:rsidR="000C7BE5" w:rsidRPr="000976A9" w:rsidRDefault="000C7BE5" w:rsidP="00D60EEB">
      <w:pPr>
        <w:pStyle w:val="afd"/>
        <w:numPr>
          <w:ilvl w:val="0"/>
          <w:numId w:val="35"/>
        </w:numPr>
        <w:ind w:leftChars="100" w:left="620"/>
        <w:jc w:val="both"/>
        <w:rPr>
          <w:rFonts w:eastAsia="华文细黑" w:cs="Times New Roman"/>
          <w:b/>
          <w:color w:val="000000" w:themeColor="text1"/>
          <w:kern w:val="24"/>
        </w:rPr>
      </w:pPr>
      <w:r w:rsidRPr="00D60EEB">
        <w:rPr>
          <w:rFonts w:eastAsiaTheme="minorEastAsia"/>
          <w:b/>
        </w:rPr>
        <w:t>Case4: For 8RX capable UEs without support of any 4Rx and 2Rx bands,</w:t>
      </w:r>
      <w:r w:rsidR="00F450C9" w:rsidRPr="00D60EEB">
        <w:rPr>
          <w:b/>
        </w:rPr>
        <w:t xml:space="preserve"> </w:t>
      </w:r>
      <w:r w:rsidRPr="00D60EEB">
        <w:rPr>
          <w:b/>
        </w:rPr>
        <w:t>single carrier tests specified in 5.2.3.</w:t>
      </w:r>
      <w:r w:rsidR="00F450C9" w:rsidRPr="00D60EEB">
        <w:rPr>
          <w:b/>
        </w:rPr>
        <w:t>1 and 5.2.3.2</w:t>
      </w:r>
      <w:r w:rsidRPr="00D60EEB">
        <w:rPr>
          <w:b/>
        </w:rPr>
        <w:t xml:space="preserve"> with 4Rx except</w:t>
      </w:r>
      <w:r w:rsidRPr="00D60EEB">
        <w:rPr>
          <w:rFonts w:eastAsiaTheme="minorEastAsia"/>
          <w:b/>
        </w:rPr>
        <w:t xml:space="preserve"> </w:t>
      </w:r>
      <w:r w:rsidR="00F450C9" w:rsidRPr="00D60EEB">
        <w:rPr>
          <w:rFonts w:eastAsiaTheme="minorEastAsia"/>
          <w:b/>
        </w:rPr>
        <w:t>for</w:t>
      </w:r>
      <w:r w:rsidR="00D60EEB" w:rsidRPr="00D60EEB">
        <w:rPr>
          <w:rFonts w:eastAsia="华文细黑" w:cs="Times New Roman" w:hint="eastAsia"/>
          <w:b/>
          <w:color w:val="000000" w:themeColor="text1"/>
          <w:kern w:val="24"/>
        </w:rPr>
        <w:t xml:space="preserve"> T</w:t>
      </w:r>
      <w:r w:rsidR="00D60EEB" w:rsidRPr="00D60EEB">
        <w:rPr>
          <w:rFonts w:eastAsia="华文细黑" w:cs="Times New Roman"/>
          <w:b/>
          <w:color w:val="000000" w:themeColor="text1"/>
          <w:kern w:val="24"/>
        </w:rPr>
        <w:t xml:space="preserve">est 2-1 and 2-2 in Table 5.2.3.1.1-4 and Table 5.2.3.2.1-4 (Basic Rank 2 test), </w:t>
      </w:r>
      <w:r w:rsidR="00D60EEB" w:rsidRPr="00D60EEB">
        <w:rPr>
          <w:rFonts w:eastAsia="华文细黑" w:cs="Times New Roman" w:hint="eastAsia"/>
          <w:b/>
          <w:color w:val="000000" w:themeColor="text1"/>
          <w:kern w:val="24"/>
        </w:rPr>
        <w:t>T</w:t>
      </w:r>
      <w:r w:rsidR="00D60EEB" w:rsidRPr="00D60EEB">
        <w:rPr>
          <w:rFonts w:eastAsia="华文细黑" w:cs="Times New Roman"/>
          <w:b/>
          <w:color w:val="000000" w:themeColor="text1"/>
          <w:kern w:val="24"/>
        </w:rPr>
        <w:t>est 4-1 in Table 5.2.3.1.1-6 and Table 5.2.3.2.1-6 (Basic Rank 4 test), Test 5-1 in Table 5.2.3.1.1-7 and Table 5.2.3.2.1-7(Enhanced Receiver Type 1 test), cases in section 5.2.3.1.15 and  5.2.3.2.16 (MMSE-IRC with inter cell interference), cases in section 5.2.3.1.16 and  5.2.3.2.17(MMSE-IRC with intra cell inter user interference), cases in section 5.2.3.1.17 and  5.2.3.2.18(CRS-IM with scenario 1), cases in section 5.2.3.1.18 and  5.2.3.2.19 (CRS-IM with scenario 2)</w:t>
      </w:r>
      <w:r w:rsidR="00D60EEB" w:rsidRPr="00D60EEB">
        <w:rPr>
          <w:b/>
        </w:rPr>
        <w:t xml:space="preserve"> </w:t>
      </w:r>
      <w:r w:rsidR="00D60EEB" w:rsidRPr="00686778">
        <w:rPr>
          <w:b/>
        </w:rPr>
        <w:t>are tested on any of the 8Rx supported RF bands by duplicating the fading channel from each Tx antenna and add independent noise for each Rx antenna. The SNR requirements should be applied with 1.5 dB less than the number specified for 4Rx tests.</w:t>
      </w:r>
    </w:p>
    <w:p w14:paraId="0ECF46B1" w14:textId="77777777" w:rsidR="000976A9" w:rsidRPr="00D60EEB" w:rsidRDefault="000976A9" w:rsidP="000976A9">
      <w:pPr>
        <w:pStyle w:val="afd"/>
        <w:ind w:left="620"/>
        <w:jc w:val="both"/>
        <w:rPr>
          <w:rFonts w:eastAsia="华文细黑" w:cs="Times New Roman"/>
          <w:b/>
          <w:color w:val="000000" w:themeColor="text1"/>
          <w:kern w:val="24"/>
        </w:rPr>
      </w:pPr>
    </w:p>
    <w:p w14:paraId="3CCBBF48" w14:textId="68E0A50A" w:rsidR="000C7BE5" w:rsidRPr="000C7BE5" w:rsidRDefault="000C7BE5" w:rsidP="000C7BE5">
      <w:pPr>
        <w:pStyle w:val="31"/>
        <w:ind w:left="0"/>
        <w:rPr>
          <w:b w:val="0"/>
        </w:rPr>
      </w:pPr>
      <w:r w:rsidRPr="000C7BE5">
        <w:rPr>
          <w:rFonts w:hint="eastAsia"/>
          <w:b w:val="0"/>
        </w:rPr>
        <w:t>P</w:t>
      </w:r>
      <w:r w:rsidRPr="000C7BE5">
        <w:rPr>
          <w:b w:val="0"/>
        </w:rPr>
        <w:t>DCCH applicability rules</w:t>
      </w:r>
    </w:p>
    <w:p w14:paraId="769348AA" w14:textId="77777777" w:rsidR="000C7BE5" w:rsidRPr="00B411E7" w:rsidRDefault="000C7BE5" w:rsidP="000C7BE5">
      <w:pPr>
        <w:jc w:val="both"/>
        <w:rPr>
          <w:rFonts w:eastAsiaTheme="minorEastAsia"/>
          <w:lang w:eastAsia="zh-CN"/>
        </w:rPr>
      </w:pPr>
      <w:r w:rsidRPr="00B411E7">
        <w:rPr>
          <w:rFonts w:eastAsiaTheme="minorEastAsia" w:hint="eastAsia"/>
          <w:lang w:eastAsia="zh-CN"/>
        </w:rPr>
        <w:t>T</w:t>
      </w:r>
      <w:r w:rsidRPr="00B411E7">
        <w:rPr>
          <w:rFonts w:eastAsiaTheme="minorEastAsia"/>
          <w:lang w:eastAsia="zh-CN"/>
        </w:rPr>
        <w:t xml:space="preserve">he proposed PDCCH test applicability rules are captured in </w:t>
      </w:r>
      <w:r>
        <w:rPr>
          <w:rFonts w:eastAsiaTheme="minorEastAsia"/>
          <w:lang w:eastAsia="zh-CN"/>
        </w:rPr>
        <w:t>Table 2-3</w:t>
      </w:r>
    </w:p>
    <w:p w14:paraId="0B5796A6" w14:textId="77777777" w:rsidR="000C7BE5" w:rsidRDefault="000C7BE5" w:rsidP="000C7BE5">
      <w:pPr>
        <w:ind w:left="720"/>
        <w:jc w:val="center"/>
        <w:rPr>
          <w:rFonts w:eastAsiaTheme="minorEastAsia"/>
          <w:b/>
          <w:lang w:val="en-US" w:eastAsia="zh-CN"/>
        </w:rPr>
      </w:pPr>
      <w:r w:rsidRPr="00686778">
        <w:rPr>
          <w:rFonts w:eastAsiaTheme="minorEastAsia"/>
          <w:b/>
          <w:lang w:val="en-US" w:eastAsia="zh-CN"/>
        </w:rPr>
        <w:t>Table 2-</w:t>
      </w:r>
      <w:r>
        <w:rPr>
          <w:rFonts w:eastAsiaTheme="minorEastAsia"/>
          <w:b/>
          <w:lang w:val="en-US" w:eastAsia="zh-CN"/>
        </w:rPr>
        <w:t>3</w:t>
      </w:r>
      <w:r w:rsidRPr="00686778">
        <w:rPr>
          <w:rFonts w:eastAsiaTheme="minorEastAsia"/>
          <w:b/>
          <w:lang w:val="en-US" w:eastAsia="zh-CN"/>
        </w:rPr>
        <w:t xml:space="preserve">: </w:t>
      </w:r>
      <w:r>
        <w:rPr>
          <w:rFonts w:eastAsiaTheme="minorEastAsia"/>
          <w:b/>
          <w:lang w:val="en-US" w:eastAsia="zh-CN"/>
        </w:rPr>
        <w:t>Proposed PDCCH t</w:t>
      </w:r>
      <w:r w:rsidRPr="00686778">
        <w:rPr>
          <w:rFonts w:eastAsiaTheme="minorEastAsia"/>
          <w:b/>
          <w:lang w:val="en-US" w:eastAsia="zh-CN"/>
        </w:rPr>
        <w:t>est applicability rules Table</w:t>
      </w:r>
    </w:p>
    <w:tbl>
      <w:tblPr>
        <w:tblStyle w:val="af7"/>
        <w:tblW w:w="0" w:type="auto"/>
        <w:tblInd w:w="279" w:type="dxa"/>
        <w:tblLook w:val="04A0" w:firstRow="1" w:lastRow="0" w:firstColumn="1" w:lastColumn="0" w:noHBand="0" w:noVBand="1"/>
      </w:tblPr>
      <w:tblGrid>
        <w:gridCol w:w="3883"/>
        <w:gridCol w:w="2721"/>
        <w:gridCol w:w="2721"/>
        <w:gridCol w:w="853"/>
      </w:tblGrid>
      <w:tr w:rsidR="005536B6" w14:paraId="0E8A61F3" w14:textId="77777777" w:rsidTr="005536B6">
        <w:tc>
          <w:tcPr>
            <w:tcW w:w="0" w:type="auto"/>
          </w:tcPr>
          <w:p w14:paraId="3A3B1F91" w14:textId="77777777" w:rsidR="005536B6" w:rsidRPr="00B411E7" w:rsidRDefault="005536B6" w:rsidP="00366222">
            <w:pPr>
              <w:jc w:val="center"/>
              <w:rPr>
                <w:rFonts w:eastAsiaTheme="minorEastAsia"/>
                <w:b/>
                <w:lang w:val="en-US" w:eastAsia="zh-CN"/>
              </w:rPr>
            </w:pPr>
            <w:r w:rsidRPr="00B411E7">
              <w:rPr>
                <w:rFonts w:eastAsia="华文细黑" w:cs="Times New Roman"/>
                <w:b/>
                <w:bCs/>
                <w:color w:val="000000" w:themeColor="text1"/>
                <w:kern w:val="24"/>
                <w:lang w:val="en-US" w:eastAsia="zh-CN"/>
              </w:rPr>
              <w:t>Cases</w:t>
            </w:r>
          </w:p>
        </w:tc>
        <w:tc>
          <w:tcPr>
            <w:tcW w:w="0" w:type="auto"/>
          </w:tcPr>
          <w:p w14:paraId="0936DF89" w14:textId="6037DD40" w:rsidR="005536B6" w:rsidRPr="00B411E7" w:rsidRDefault="005536B6" w:rsidP="00366222">
            <w:pPr>
              <w:jc w:val="center"/>
              <w:rPr>
                <w:rFonts w:eastAsiaTheme="minorEastAsia"/>
                <w:b/>
                <w:lang w:val="en-US" w:eastAsia="zh-CN"/>
              </w:rPr>
            </w:pPr>
            <w:r w:rsidRPr="00B411E7">
              <w:rPr>
                <w:rFonts w:eastAsia="华文细黑" w:cs="Times New Roman"/>
                <w:b/>
                <w:bCs/>
                <w:color w:val="000000" w:themeColor="text1"/>
                <w:kern w:val="24"/>
                <w:lang w:val="en-US" w:eastAsia="zh-CN"/>
              </w:rPr>
              <w:t xml:space="preserve">2Rx test in </w:t>
            </w:r>
            <w:r>
              <w:rPr>
                <w:rFonts w:eastAsia="华文细黑" w:cs="Times New Roman"/>
                <w:b/>
                <w:bCs/>
                <w:color w:val="000000" w:themeColor="text1"/>
                <w:kern w:val="24"/>
                <w:lang w:val="en-US" w:eastAsia="zh-CN"/>
              </w:rPr>
              <w:t>section 5.3</w:t>
            </w:r>
            <w:r w:rsidRPr="00B411E7">
              <w:rPr>
                <w:rFonts w:eastAsia="华文细黑" w:cs="Times New Roman"/>
                <w:b/>
                <w:bCs/>
                <w:color w:val="000000" w:themeColor="text1"/>
                <w:kern w:val="24"/>
                <w:lang w:val="en-US" w:eastAsia="zh-CN"/>
              </w:rPr>
              <w:t>.2 in TS 38.101-4</w:t>
            </w:r>
          </w:p>
        </w:tc>
        <w:tc>
          <w:tcPr>
            <w:tcW w:w="0" w:type="auto"/>
          </w:tcPr>
          <w:p w14:paraId="192A46CA" w14:textId="74E8CBAE" w:rsidR="005536B6" w:rsidRPr="00B411E7" w:rsidRDefault="005536B6" w:rsidP="005536B6">
            <w:pPr>
              <w:jc w:val="center"/>
              <w:rPr>
                <w:rFonts w:eastAsiaTheme="minorEastAsia"/>
                <w:b/>
                <w:lang w:val="en-US" w:eastAsia="zh-CN"/>
              </w:rPr>
            </w:pPr>
            <w:r>
              <w:rPr>
                <w:rFonts w:eastAsia="华文细黑" w:cs="Times New Roman"/>
                <w:b/>
                <w:bCs/>
                <w:color w:val="000000" w:themeColor="text1"/>
                <w:kern w:val="24"/>
                <w:lang w:val="en-US" w:eastAsia="zh-CN"/>
              </w:rPr>
              <w:t>4</w:t>
            </w:r>
            <w:r w:rsidRPr="00B411E7">
              <w:rPr>
                <w:rFonts w:eastAsia="华文细黑" w:cs="Times New Roman"/>
                <w:b/>
                <w:bCs/>
                <w:color w:val="000000" w:themeColor="text1"/>
                <w:kern w:val="24"/>
                <w:lang w:val="en-US" w:eastAsia="zh-CN"/>
              </w:rPr>
              <w:t>Rx test in section 5.</w:t>
            </w:r>
            <w:r>
              <w:rPr>
                <w:rFonts w:eastAsia="华文细黑" w:cs="Times New Roman"/>
                <w:b/>
                <w:bCs/>
                <w:color w:val="000000" w:themeColor="text1"/>
                <w:kern w:val="24"/>
                <w:lang w:val="en-US" w:eastAsia="zh-CN"/>
              </w:rPr>
              <w:t>3</w:t>
            </w:r>
            <w:r w:rsidRPr="00B411E7">
              <w:rPr>
                <w:rFonts w:eastAsia="华文细黑" w:cs="Times New Roman"/>
                <w:b/>
                <w:bCs/>
                <w:color w:val="000000" w:themeColor="text1"/>
                <w:kern w:val="24"/>
                <w:lang w:val="en-US" w:eastAsia="zh-CN"/>
              </w:rPr>
              <w:t>.</w:t>
            </w:r>
            <w:r>
              <w:rPr>
                <w:rFonts w:eastAsia="华文细黑" w:cs="Times New Roman"/>
                <w:b/>
                <w:bCs/>
                <w:color w:val="000000" w:themeColor="text1"/>
                <w:kern w:val="24"/>
                <w:lang w:val="en-US" w:eastAsia="zh-CN"/>
              </w:rPr>
              <w:t>3</w:t>
            </w:r>
            <w:r w:rsidRPr="00B411E7">
              <w:rPr>
                <w:rFonts w:eastAsia="华文细黑" w:cs="Times New Roman"/>
                <w:b/>
                <w:bCs/>
                <w:color w:val="000000" w:themeColor="text1"/>
                <w:kern w:val="24"/>
                <w:lang w:val="en-US" w:eastAsia="zh-CN"/>
              </w:rPr>
              <w:t xml:space="preserve"> in TS 38.101-4</w:t>
            </w:r>
          </w:p>
        </w:tc>
        <w:tc>
          <w:tcPr>
            <w:tcW w:w="0" w:type="auto"/>
          </w:tcPr>
          <w:p w14:paraId="05EA79D2" w14:textId="77777777" w:rsidR="005536B6" w:rsidRPr="00B411E7" w:rsidRDefault="005536B6" w:rsidP="00366222">
            <w:pPr>
              <w:jc w:val="center"/>
              <w:rPr>
                <w:rFonts w:eastAsiaTheme="minorEastAsia"/>
                <w:b/>
                <w:lang w:val="en-US" w:eastAsia="zh-CN"/>
              </w:rPr>
            </w:pPr>
            <w:r>
              <w:rPr>
                <w:rFonts w:eastAsiaTheme="minorEastAsia" w:hint="eastAsia"/>
                <w:b/>
                <w:lang w:val="en-US" w:eastAsia="zh-CN"/>
              </w:rPr>
              <w:t>8</w:t>
            </w:r>
            <w:r>
              <w:rPr>
                <w:rFonts w:eastAsiaTheme="minorEastAsia"/>
                <w:b/>
                <w:lang w:val="en-US" w:eastAsia="zh-CN"/>
              </w:rPr>
              <w:t>RX test</w:t>
            </w:r>
          </w:p>
        </w:tc>
      </w:tr>
      <w:tr w:rsidR="005536B6" w14:paraId="3B524261" w14:textId="77777777" w:rsidTr="005536B6">
        <w:tc>
          <w:tcPr>
            <w:tcW w:w="0" w:type="auto"/>
          </w:tcPr>
          <w:p w14:paraId="6DDC6132" w14:textId="77777777" w:rsidR="005536B6" w:rsidRPr="00C56930" w:rsidRDefault="005536B6" w:rsidP="00366222">
            <w:pPr>
              <w:rPr>
                <w:rFonts w:eastAsiaTheme="minorEastAsia"/>
                <w:lang w:val="en-US" w:eastAsia="zh-CN"/>
              </w:rPr>
            </w:pPr>
            <w:r>
              <w:rPr>
                <w:rFonts w:eastAsiaTheme="minorEastAsia"/>
                <w:lang w:val="en-US" w:eastAsia="zh-CN"/>
              </w:rPr>
              <w:t>8Rx UE supporting both 2Rx and 4Rx band</w:t>
            </w:r>
          </w:p>
        </w:tc>
        <w:tc>
          <w:tcPr>
            <w:tcW w:w="0" w:type="auto"/>
          </w:tcPr>
          <w:p w14:paraId="3A89A4AA" w14:textId="77777777" w:rsidR="005536B6" w:rsidRDefault="005536B6" w:rsidP="00366222">
            <w:pPr>
              <w:jc w:val="center"/>
              <w:rPr>
                <w:rFonts w:eastAsiaTheme="minorEastAsia"/>
                <w:b/>
                <w:lang w:val="en-US" w:eastAsia="zh-CN"/>
              </w:rPr>
            </w:pPr>
            <w:r w:rsidRPr="00141746">
              <w:rPr>
                <w:rFonts w:eastAsia="华文细黑" w:cs="Times New Roman"/>
                <w:color w:val="000000" w:themeColor="text1"/>
                <w:kern w:val="24"/>
                <w:lang w:val="en-US" w:eastAsia="zh-CN"/>
              </w:rPr>
              <w:t>×</w:t>
            </w:r>
          </w:p>
        </w:tc>
        <w:tc>
          <w:tcPr>
            <w:tcW w:w="0" w:type="auto"/>
          </w:tcPr>
          <w:p w14:paraId="4D7EDE01" w14:textId="77777777" w:rsidR="005536B6" w:rsidRDefault="005536B6" w:rsidP="00366222">
            <w:pPr>
              <w:jc w:val="center"/>
              <w:rPr>
                <w:rFonts w:eastAsiaTheme="minorEastAsia"/>
                <w:b/>
                <w:lang w:val="en-US" w:eastAsia="zh-CN"/>
              </w:rPr>
            </w:pPr>
            <w:r w:rsidRPr="00141746">
              <w:rPr>
                <w:rFonts w:eastAsia="华文细黑" w:cs="Times New Roman"/>
                <w:color w:val="000000" w:themeColor="text1"/>
                <w:kern w:val="24"/>
                <w:lang w:val="en-US" w:eastAsia="zh-CN"/>
              </w:rPr>
              <w:t>√</w:t>
            </w:r>
          </w:p>
        </w:tc>
        <w:tc>
          <w:tcPr>
            <w:tcW w:w="0" w:type="auto"/>
          </w:tcPr>
          <w:p w14:paraId="1717BACF" w14:textId="77777777" w:rsidR="005536B6" w:rsidRDefault="005536B6" w:rsidP="00366222">
            <w:pPr>
              <w:jc w:val="center"/>
              <w:rPr>
                <w:rFonts w:eastAsiaTheme="minorEastAsia"/>
                <w:b/>
                <w:lang w:val="en-US" w:eastAsia="zh-CN"/>
              </w:rPr>
            </w:pPr>
            <w:r w:rsidRPr="00141746">
              <w:rPr>
                <w:rFonts w:eastAsia="华文细黑" w:cs="Times New Roman"/>
                <w:color w:val="000000" w:themeColor="text1"/>
                <w:kern w:val="24"/>
                <w:lang w:val="en-US" w:eastAsia="zh-CN"/>
              </w:rPr>
              <w:t>√</w:t>
            </w:r>
          </w:p>
        </w:tc>
      </w:tr>
      <w:tr w:rsidR="005536B6" w14:paraId="3F226EDB" w14:textId="77777777" w:rsidTr="005536B6">
        <w:tc>
          <w:tcPr>
            <w:tcW w:w="0" w:type="auto"/>
          </w:tcPr>
          <w:p w14:paraId="5DC945A0" w14:textId="77777777" w:rsidR="005536B6" w:rsidRDefault="005536B6" w:rsidP="00366222">
            <w:pPr>
              <w:rPr>
                <w:rFonts w:eastAsiaTheme="minorEastAsia"/>
                <w:b/>
                <w:lang w:val="en-US" w:eastAsia="zh-CN"/>
              </w:rPr>
            </w:pPr>
            <w:r>
              <w:rPr>
                <w:rFonts w:eastAsiaTheme="minorEastAsia"/>
                <w:lang w:val="en-US" w:eastAsia="zh-CN"/>
              </w:rPr>
              <w:t xml:space="preserve">8Rx UE </w:t>
            </w:r>
            <w:proofErr w:type="gramStart"/>
            <w:r>
              <w:rPr>
                <w:rFonts w:eastAsiaTheme="minorEastAsia"/>
                <w:lang w:val="en-US" w:eastAsia="zh-CN"/>
              </w:rPr>
              <w:t>supporting  4</w:t>
            </w:r>
            <w:proofErr w:type="gramEnd"/>
            <w:r>
              <w:rPr>
                <w:rFonts w:eastAsiaTheme="minorEastAsia"/>
                <w:lang w:val="en-US" w:eastAsia="zh-CN"/>
              </w:rPr>
              <w:t>Rx band but not  supporting 2Rx band</w:t>
            </w:r>
          </w:p>
        </w:tc>
        <w:tc>
          <w:tcPr>
            <w:tcW w:w="0" w:type="auto"/>
          </w:tcPr>
          <w:p w14:paraId="0D80E26B" w14:textId="77777777" w:rsidR="005536B6" w:rsidRDefault="005536B6" w:rsidP="00366222">
            <w:pPr>
              <w:jc w:val="center"/>
              <w:rPr>
                <w:rFonts w:eastAsiaTheme="minorEastAsia"/>
                <w:b/>
                <w:lang w:val="en-US" w:eastAsia="zh-CN"/>
              </w:rPr>
            </w:pPr>
            <w:r w:rsidRPr="00141746">
              <w:rPr>
                <w:rFonts w:eastAsia="华文细黑" w:cs="Times New Roman"/>
                <w:color w:val="000000" w:themeColor="text1"/>
                <w:kern w:val="24"/>
                <w:lang w:val="en-US" w:eastAsia="zh-CN"/>
              </w:rPr>
              <w:t>×</w:t>
            </w:r>
          </w:p>
        </w:tc>
        <w:tc>
          <w:tcPr>
            <w:tcW w:w="0" w:type="auto"/>
          </w:tcPr>
          <w:p w14:paraId="247AEDCD" w14:textId="77777777" w:rsidR="005536B6" w:rsidRDefault="005536B6" w:rsidP="00366222">
            <w:pPr>
              <w:jc w:val="center"/>
              <w:rPr>
                <w:rFonts w:eastAsiaTheme="minorEastAsia"/>
                <w:b/>
                <w:lang w:val="en-US" w:eastAsia="zh-CN"/>
              </w:rPr>
            </w:pPr>
            <w:r w:rsidRPr="00141746">
              <w:rPr>
                <w:rFonts w:eastAsia="华文细黑" w:cs="Times New Roman"/>
                <w:color w:val="000000" w:themeColor="text1"/>
                <w:kern w:val="24"/>
                <w:lang w:val="en-US" w:eastAsia="zh-CN"/>
              </w:rPr>
              <w:t>√</w:t>
            </w:r>
          </w:p>
        </w:tc>
        <w:tc>
          <w:tcPr>
            <w:tcW w:w="0" w:type="auto"/>
          </w:tcPr>
          <w:p w14:paraId="1B019D87" w14:textId="77777777" w:rsidR="005536B6" w:rsidRDefault="005536B6" w:rsidP="00366222">
            <w:pPr>
              <w:jc w:val="center"/>
              <w:rPr>
                <w:rFonts w:eastAsiaTheme="minorEastAsia"/>
                <w:b/>
                <w:lang w:val="en-US" w:eastAsia="zh-CN"/>
              </w:rPr>
            </w:pPr>
            <w:r w:rsidRPr="00141746">
              <w:rPr>
                <w:rFonts w:eastAsia="华文细黑" w:cs="Times New Roman"/>
                <w:color w:val="000000" w:themeColor="text1"/>
                <w:kern w:val="24"/>
                <w:lang w:val="en-US" w:eastAsia="zh-CN"/>
              </w:rPr>
              <w:t>√</w:t>
            </w:r>
          </w:p>
        </w:tc>
      </w:tr>
      <w:tr w:rsidR="005536B6" w14:paraId="3E1B8343" w14:textId="77777777" w:rsidTr="005536B6">
        <w:tc>
          <w:tcPr>
            <w:tcW w:w="0" w:type="auto"/>
          </w:tcPr>
          <w:p w14:paraId="27038F1E" w14:textId="77777777" w:rsidR="005536B6" w:rsidRDefault="005536B6" w:rsidP="00366222">
            <w:pPr>
              <w:rPr>
                <w:rFonts w:eastAsiaTheme="minorEastAsia"/>
                <w:b/>
                <w:lang w:val="en-US" w:eastAsia="zh-CN"/>
              </w:rPr>
            </w:pPr>
            <w:r>
              <w:rPr>
                <w:rFonts w:eastAsiaTheme="minorEastAsia"/>
                <w:lang w:val="en-US" w:eastAsia="zh-CN"/>
              </w:rPr>
              <w:t>8Rx UE supporting 2Rx band but not supporting 4Rx band</w:t>
            </w:r>
          </w:p>
        </w:tc>
        <w:tc>
          <w:tcPr>
            <w:tcW w:w="0" w:type="auto"/>
          </w:tcPr>
          <w:p w14:paraId="4E963748" w14:textId="77777777" w:rsidR="005536B6" w:rsidRDefault="005536B6" w:rsidP="00366222">
            <w:pPr>
              <w:jc w:val="center"/>
              <w:rPr>
                <w:rFonts w:eastAsiaTheme="minorEastAsia"/>
                <w:b/>
                <w:lang w:val="en-US" w:eastAsia="zh-CN"/>
              </w:rPr>
            </w:pPr>
            <w:r w:rsidRPr="00141746">
              <w:rPr>
                <w:rFonts w:eastAsia="华文细黑" w:cs="Times New Roman"/>
                <w:color w:val="000000" w:themeColor="text1"/>
                <w:kern w:val="24"/>
                <w:lang w:val="en-US" w:eastAsia="zh-CN"/>
              </w:rPr>
              <w:t>√</w:t>
            </w:r>
          </w:p>
        </w:tc>
        <w:tc>
          <w:tcPr>
            <w:tcW w:w="0" w:type="auto"/>
          </w:tcPr>
          <w:p w14:paraId="73D3A6A3" w14:textId="77777777" w:rsidR="005536B6" w:rsidRDefault="005536B6" w:rsidP="00366222">
            <w:pPr>
              <w:jc w:val="center"/>
              <w:rPr>
                <w:rFonts w:eastAsiaTheme="minorEastAsia"/>
                <w:b/>
                <w:lang w:val="en-US" w:eastAsia="zh-CN"/>
              </w:rPr>
            </w:pPr>
            <w:r w:rsidRPr="00141746">
              <w:rPr>
                <w:rFonts w:eastAsia="华文细黑" w:cs="Times New Roman"/>
                <w:color w:val="000000" w:themeColor="text1"/>
                <w:kern w:val="24"/>
                <w:lang w:val="en-US" w:eastAsia="zh-CN"/>
              </w:rPr>
              <w:t>×</w:t>
            </w:r>
          </w:p>
        </w:tc>
        <w:tc>
          <w:tcPr>
            <w:tcW w:w="0" w:type="auto"/>
          </w:tcPr>
          <w:p w14:paraId="19ACA11F" w14:textId="77777777" w:rsidR="005536B6" w:rsidRDefault="005536B6" w:rsidP="00366222">
            <w:pPr>
              <w:jc w:val="center"/>
              <w:rPr>
                <w:rFonts w:eastAsiaTheme="minorEastAsia"/>
                <w:b/>
                <w:lang w:val="en-US" w:eastAsia="zh-CN"/>
              </w:rPr>
            </w:pPr>
            <w:r w:rsidRPr="00141746">
              <w:rPr>
                <w:rFonts w:eastAsia="华文细黑" w:cs="Times New Roman"/>
                <w:color w:val="000000" w:themeColor="text1"/>
                <w:kern w:val="24"/>
                <w:lang w:val="en-US" w:eastAsia="zh-CN"/>
              </w:rPr>
              <w:t>√</w:t>
            </w:r>
          </w:p>
        </w:tc>
      </w:tr>
      <w:tr w:rsidR="005536B6" w14:paraId="72ED80C8" w14:textId="77777777" w:rsidTr="005536B6">
        <w:tc>
          <w:tcPr>
            <w:tcW w:w="0" w:type="auto"/>
          </w:tcPr>
          <w:p w14:paraId="40878585" w14:textId="77777777" w:rsidR="005536B6" w:rsidRDefault="005536B6" w:rsidP="00366222">
            <w:pPr>
              <w:rPr>
                <w:rFonts w:eastAsiaTheme="minorEastAsia"/>
                <w:b/>
                <w:lang w:val="en-US" w:eastAsia="zh-CN"/>
              </w:rPr>
            </w:pPr>
            <w:r>
              <w:rPr>
                <w:rFonts w:eastAsiaTheme="minorEastAsia"/>
                <w:lang w:val="en-US" w:eastAsia="zh-CN"/>
              </w:rPr>
              <w:t xml:space="preserve">8Rx UE not </w:t>
            </w:r>
            <w:proofErr w:type="gramStart"/>
            <w:r>
              <w:rPr>
                <w:rFonts w:eastAsiaTheme="minorEastAsia"/>
                <w:lang w:val="en-US" w:eastAsia="zh-CN"/>
              </w:rPr>
              <w:t>supporting  both</w:t>
            </w:r>
            <w:proofErr w:type="gramEnd"/>
            <w:r>
              <w:rPr>
                <w:rFonts w:eastAsiaTheme="minorEastAsia"/>
                <w:lang w:val="en-US" w:eastAsia="zh-CN"/>
              </w:rPr>
              <w:t xml:space="preserve"> 2Rx band and  4Rx band</w:t>
            </w:r>
          </w:p>
        </w:tc>
        <w:tc>
          <w:tcPr>
            <w:tcW w:w="0" w:type="auto"/>
          </w:tcPr>
          <w:p w14:paraId="2A1A138A" w14:textId="77777777" w:rsidR="005536B6" w:rsidRDefault="005536B6" w:rsidP="00366222">
            <w:pPr>
              <w:jc w:val="center"/>
              <w:rPr>
                <w:rFonts w:eastAsiaTheme="minorEastAsia"/>
                <w:b/>
                <w:lang w:val="en-US" w:eastAsia="zh-CN"/>
              </w:rPr>
            </w:pPr>
            <w:r w:rsidRPr="00141746">
              <w:rPr>
                <w:rFonts w:eastAsia="华文细黑" w:cs="Times New Roman"/>
                <w:color w:val="000000" w:themeColor="text1"/>
                <w:kern w:val="24"/>
                <w:lang w:val="en-US" w:eastAsia="zh-CN"/>
              </w:rPr>
              <w:t>×</w:t>
            </w:r>
          </w:p>
        </w:tc>
        <w:tc>
          <w:tcPr>
            <w:tcW w:w="0" w:type="auto"/>
          </w:tcPr>
          <w:p w14:paraId="456C4EE7" w14:textId="77777777" w:rsidR="005536B6" w:rsidRDefault="005536B6" w:rsidP="00366222">
            <w:pPr>
              <w:jc w:val="center"/>
              <w:rPr>
                <w:rFonts w:eastAsiaTheme="minorEastAsia"/>
                <w:b/>
                <w:lang w:val="en-US" w:eastAsia="zh-CN"/>
              </w:rPr>
            </w:pPr>
            <w:r w:rsidRPr="00141746">
              <w:rPr>
                <w:rFonts w:eastAsia="华文细黑" w:cs="Times New Roman"/>
                <w:color w:val="000000" w:themeColor="text1"/>
                <w:kern w:val="24"/>
                <w:lang w:val="en-US" w:eastAsia="zh-CN"/>
              </w:rPr>
              <w:t>√</w:t>
            </w:r>
          </w:p>
        </w:tc>
        <w:tc>
          <w:tcPr>
            <w:tcW w:w="0" w:type="auto"/>
          </w:tcPr>
          <w:p w14:paraId="671BCF7A" w14:textId="77777777" w:rsidR="005536B6" w:rsidRDefault="005536B6" w:rsidP="00366222">
            <w:pPr>
              <w:jc w:val="center"/>
              <w:rPr>
                <w:rFonts w:eastAsiaTheme="minorEastAsia"/>
                <w:b/>
                <w:lang w:val="en-US" w:eastAsia="zh-CN"/>
              </w:rPr>
            </w:pPr>
            <w:r w:rsidRPr="00141746">
              <w:rPr>
                <w:rFonts w:eastAsia="华文细黑" w:cs="Times New Roman"/>
                <w:color w:val="000000" w:themeColor="text1"/>
                <w:kern w:val="24"/>
                <w:lang w:val="en-US" w:eastAsia="zh-CN"/>
              </w:rPr>
              <w:t>√</w:t>
            </w:r>
          </w:p>
        </w:tc>
      </w:tr>
    </w:tbl>
    <w:p w14:paraId="5BF6881F" w14:textId="77777777" w:rsidR="004372CD" w:rsidRDefault="004372CD" w:rsidP="000C7BE5">
      <w:pPr>
        <w:jc w:val="both"/>
        <w:rPr>
          <w:rFonts w:eastAsiaTheme="minorEastAsia"/>
          <w:b/>
        </w:rPr>
      </w:pPr>
    </w:p>
    <w:p w14:paraId="4A74FBA6" w14:textId="0EDC7EA0" w:rsidR="005536B6" w:rsidRPr="005536B6" w:rsidRDefault="005536B6" w:rsidP="000C7BE5">
      <w:pPr>
        <w:jc w:val="both"/>
        <w:rPr>
          <w:rFonts w:eastAsiaTheme="minorEastAsia"/>
          <w:b/>
          <w:lang w:eastAsia="zh-CN"/>
        </w:rPr>
      </w:pPr>
      <w:r w:rsidRPr="00D65279">
        <w:rPr>
          <w:rFonts w:eastAsiaTheme="minorEastAsia"/>
          <w:b/>
          <w:lang w:eastAsia="zh-CN"/>
        </w:rPr>
        <w:t xml:space="preserve">Proposal </w:t>
      </w:r>
      <w:r>
        <w:rPr>
          <w:rFonts w:eastAsiaTheme="minorEastAsia"/>
          <w:b/>
          <w:lang w:eastAsia="zh-CN"/>
        </w:rPr>
        <w:t>8</w:t>
      </w:r>
      <w:r w:rsidRPr="00D65279">
        <w:rPr>
          <w:rFonts w:eastAsiaTheme="minorEastAsia"/>
          <w:b/>
          <w:lang w:eastAsia="zh-CN"/>
        </w:rPr>
        <w:t xml:space="preserve">: </w:t>
      </w:r>
      <w:r>
        <w:rPr>
          <w:rFonts w:eastAsiaTheme="minorEastAsia"/>
          <w:b/>
          <w:lang w:eastAsia="zh-CN"/>
        </w:rPr>
        <w:t>Use PDCCH test applicability rules as follows:</w:t>
      </w:r>
    </w:p>
    <w:p w14:paraId="2A2BFADF" w14:textId="54E2DF97" w:rsidR="005536B6" w:rsidRPr="00686778" w:rsidRDefault="005536B6" w:rsidP="005536B6">
      <w:pPr>
        <w:pStyle w:val="afd"/>
        <w:numPr>
          <w:ilvl w:val="0"/>
          <w:numId w:val="27"/>
        </w:numPr>
        <w:spacing w:after="180"/>
        <w:contextualSpacing w:val="0"/>
        <w:jc w:val="both"/>
        <w:rPr>
          <w:rFonts w:eastAsiaTheme="minorEastAsia"/>
          <w:b/>
        </w:rPr>
      </w:pPr>
      <w:r w:rsidRPr="00686778">
        <w:rPr>
          <w:rFonts w:eastAsiaTheme="minorEastAsia"/>
          <w:b/>
        </w:rPr>
        <w:t>Case1&amp;Case2:</w:t>
      </w:r>
      <w:r>
        <w:rPr>
          <w:rFonts w:eastAsiaTheme="minorEastAsia"/>
          <w:b/>
        </w:rPr>
        <w:t xml:space="preserve"> </w:t>
      </w:r>
      <w:r w:rsidRPr="00686778">
        <w:rPr>
          <w:rFonts w:eastAsiaTheme="minorEastAsia"/>
          <w:b/>
        </w:rPr>
        <w:t xml:space="preserve">For 8RX capable UEs support only 4Rx bands or both 2RX and 4RX bands, all single carrier test cases specified in 5.3.3.1 </w:t>
      </w:r>
      <w:r w:rsidR="00E43813">
        <w:rPr>
          <w:rFonts w:eastAsiaTheme="minorEastAsia"/>
          <w:b/>
        </w:rPr>
        <w:t xml:space="preserve">and 5.3.3.2 </w:t>
      </w:r>
      <w:r w:rsidRPr="00686778">
        <w:rPr>
          <w:rFonts w:eastAsiaTheme="minorEastAsia"/>
          <w:b/>
        </w:rPr>
        <w:t xml:space="preserve">with 4Rx are tested on any of the 4Rx supported RF bands by connecting 4 out of 8 Rx with data source from system simulator, and the other 4 Rx are connected with zero input, depending on UE’s declaration and AP configuration. Same requirements specified with 4Rx should be applied. </w:t>
      </w:r>
    </w:p>
    <w:p w14:paraId="744415CD" w14:textId="5F95572A" w:rsidR="005536B6" w:rsidRPr="00686778" w:rsidRDefault="005536B6" w:rsidP="005536B6">
      <w:pPr>
        <w:pStyle w:val="afd"/>
        <w:numPr>
          <w:ilvl w:val="0"/>
          <w:numId w:val="27"/>
        </w:numPr>
        <w:spacing w:after="180"/>
        <w:contextualSpacing w:val="0"/>
        <w:jc w:val="both"/>
        <w:rPr>
          <w:rFonts w:eastAsiaTheme="minorEastAsia"/>
          <w:b/>
          <w:lang w:val="en-GB"/>
        </w:rPr>
      </w:pPr>
      <w:r w:rsidRPr="00686778">
        <w:rPr>
          <w:rFonts w:eastAsiaTheme="minorEastAsia"/>
          <w:b/>
        </w:rPr>
        <w:t>Case3:</w:t>
      </w:r>
      <w:r>
        <w:rPr>
          <w:rFonts w:eastAsiaTheme="minorEastAsia"/>
          <w:b/>
        </w:rPr>
        <w:t xml:space="preserve"> </w:t>
      </w:r>
      <w:r w:rsidRPr="00686778">
        <w:rPr>
          <w:rFonts w:eastAsiaTheme="minorEastAsia"/>
          <w:b/>
        </w:rPr>
        <w:t>For 8RX capable UEs support only 2Rx bands, a</w:t>
      </w:r>
      <w:proofErr w:type="spellStart"/>
      <w:r w:rsidRPr="00686778">
        <w:rPr>
          <w:rFonts w:eastAsiaTheme="minorEastAsia"/>
          <w:b/>
          <w:lang w:val="en-GB"/>
        </w:rPr>
        <w:t>ll</w:t>
      </w:r>
      <w:proofErr w:type="spellEnd"/>
      <w:r w:rsidRPr="00686778">
        <w:rPr>
          <w:rFonts w:eastAsiaTheme="minorEastAsia"/>
          <w:b/>
          <w:lang w:val="en-GB"/>
        </w:rPr>
        <w:t xml:space="preserve"> single carrier test cases specified in </w:t>
      </w:r>
      <w:r>
        <w:rPr>
          <w:rFonts w:eastAsiaTheme="minorEastAsia"/>
          <w:b/>
        </w:rPr>
        <w:t>5.3.2.1 and 5.3.2.2</w:t>
      </w:r>
      <w:r w:rsidRPr="00686778">
        <w:rPr>
          <w:rFonts w:eastAsiaTheme="minorEastAsia"/>
          <w:b/>
          <w:lang w:val="en-GB"/>
        </w:rPr>
        <w:t xml:space="preserve"> with </w:t>
      </w:r>
      <w:r w:rsidRPr="00686778">
        <w:rPr>
          <w:rFonts w:eastAsiaTheme="minorEastAsia"/>
          <w:b/>
        </w:rPr>
        <w:t>2</w:t>
      </w:r>
      <w:r w:rsidRPr="00686778">
        <w:rPr>
          <w:rFonts w:eastAsiaTheme="minorEastAsia"/>
          <w:b/>
          <w:lang w:val="en-GB"/>
        </w:rPr>
        <w:t xml:space="preserve">Rx are tested on any of the </w:t>
      </w:r>
      <w:r w:rsidRPr="00686778">
        <w:rPr>
          <w:rFonts w:eastAsiaTheme="minorEastAsia"/>
          <w:b/>
        </w:rPr>
        <w:t>2</w:t>
      </w:r>
      <w:r w:rsidRPr="00686778">
        <w:rPr>
          <w:rFonts w:eastAsiaTheme="minorEastAsia"/>
          <w:b/>
          <w:lang w:val="en-GB"/>
        </w:rPr>
        <w:t xml:space="preserve">Rx supported RF bands by connecting </w:t>
      </w:r>
      <w:r w:rsidRPr="00686778">
        <w:rPr>
          <w:rFonts w:eastAsiaTheme="minorEastAsia"/>
          <w:b/>
        </w:rPr>
        <w:t>2</w:t>
      </w:r>
      <w:r w:rsidRPr="00686778">
        <w:rPr>
          <w:rFonts w:eastAsiaTheme="minorEastAsia"/>
          <w:b/>
          <w:lang w:val="en-GB"/>
        </w:rPr>
        <w:t xml:space="preserve"> out of 8 Rx </w:t>
      </w:r>
      <w:r w:rsidRPr="00686778">
        <w:rPr>
          <w:rFonts w:eastAsiaTheme="minorEastAsia"/>
          <w:b/>
        </w:rPr>
        <w:t xml:space="preserve">with data source from system simulator, and the other 6 Rx are connected with zero input, depending on UE’s declaration and AP configuration. Same requirements specified with 2Rx should be applied. </w:t>
      </w:r>
    </w:p>
    <w:p w14:paraId="04E6ED58" w14:textId="47B99ECA" w:rsidR="005536B6" w:rsidRDefault="005536B6" w:rsidP="000C7BE5">
      <w:pPr>
        <w:pStyle w:val="afd"/>
        <w:numPr>
          <w:ilvl w:val="0"/>
          <w:numId w:val="27"/>
        </w:numPr>
        <w:spacing w:after="180"/>
        <w:contextualSpacing w:val="0"/>
        <w:jc w:val="both"/>
        <w:rPr>
          <w:rFonts w:eastAsiaTheme="minorEastAsia"/>
          <w:b/>
        </w:rPr>
      </w:pPr>
      <w:r w:rsidRPr="00686778">
        <w:rPr>
          <w:rFonts w:eastAsiaTheme="minorEastAsia"/>
          <w:b/>
        </w:rPr>
        <w:t xml:space="preserve">Case4: For 8RX capable UEs without support of any 4Rx and 2Rx bands, all single carrier test cases specified in 5.3.3.1 </w:t>
      </w:r>
      <w:r w:rsidR="00E43813">
        <w:rPr>
          <w:rFonts w:eastAsiaTheme="minorEastAsia"/>
          <w:b/>
        </w:rPr>
        <w:t xml:space="preserve">and 5.3.3.2 </w:t>
      </w:r>
      <w:r w:rsidRPr="00686778">
        <w:rPr>
          <w:rFonts w:eastAsiaTheme="minorEastAsia"/>
          <w:b/>
        </w:rPr>
        <w:t>with 4Rx are tested on any of the 8Rx supported RF bands</w:t>
      </w:r>
      <w:r w:rsidRPr="00686778">
        <w:rPr>
          <w:b/>
        </w:rPr>
        <w:t xml:space="preserve"> by duplicating the fading channel from each Tx antenna and add independent noise for each Rx antenna. </w:t>
      </w:r>
      <w:r w:rsidRPr="00686778">
        <w:rPr>
          <w:rFonts w:eastAsiaTheme="minorEastAsia"/>
          <w:b/>
        </w:rPr>
        <w:t xml:space="preserve">Same requirements specified with 4Rx should be applied. </w:t>
      </w:r>
    </w:p>
    <w:p w14:paraId="44D33B62" w14:textId="38A154A9" w:rsidR="00830A8D" w:rsidRPr="00830A8D" w:rsidRDefault="00830A8D" w:rsidP="00830A8D">
      <w:pPr>
        <w:pStyle w:val="31"/>
        <w:ind w:left="0"/>
        <w:rPr>
          <w:b w:val="0"/>
        </w:rPr>
      </w:pPr>
      <w:r>
        <w:rPr>
          <w:b w:val="0"/>
        </w:rPr>
        <w:t>CSI</w:t>
      </w:r>
      <w:r w:rsidRPr="000C7BE5">
        <w:rPr>
          <w:b w:val="0"/>
        </w:rPr>
        <w:t xml:space="preserve"> applicability rules</w:t>
      </w:r>
    </w:p>
    <w:p w14:paraId="6B9D99F2" w14:textId="12A1717B" w:rsidR="00830A8D" w:rsidRDefault="00830A8D" w:rsidP="00830A8D">
      <w:pPr>
        <w:jc w:val="both"/>
        <w:rPr>
          <w:rFonts w:eastAsiaTheme="minorEastAsia"/>
          <w:lang w:eastAsia="zh-CN"/>
        </w:rPr>
      </w:pPr>
      <w:r>
        <w:rPr>
          <w:rFonts w:eastAsiaTheme="minorEastAsia"/>
          <w:lang w:eastAsia="zh-CN"/>
        </w:rPr>
        <w:t>In LTE, there is no applicability rules in CSI test defined for 8Rx capable UE</w:t>
      </w:r>
      <w:r w:rsidR="00AB3F36">
        <w:rPr>
          <w:rFonts w:eastAsiaTheme="minorEastAsia"/>
          <w:lang w:eastAsia="zh-CN"/>
        </w:rPr>
        <w:t>. I.e. 8Rx capable UE only to be tested for 8Rx CQI test. Our understanding is that CSI tests always have high antenna c</w:t>
      </w:r>
      <w:r w:rsidR="007A0B9D">
        <w:rPr>
          <w:rFonts w:eastAsiaTheme="minorEastAsia"/>
          <w:lang w:eastAsia="zh-CN"/>
        </w:rPr>
        <w:t>orrelation</w:t>
      </w:r>
      <w:r w:rsidR="007A0B9D">
        <w:rPr>
          <w:rFonts w:eastAsiaTheme="minorEastAsia" w:hint="eastAsia"/>
          <w:lang w:eastAsia="zh-CN"/>
        </w:rPr>
        <w:t>,</w:t>
      </w:r>
      <w:r w:rsidR="007A0B9D">
        <w:rPr>
          <w:rFonts w:eastAsiaTheme="minorEastAsia"/>
          <w:lang w:eastAsia="zh-CN"/>
        </w:rPr>
        <w:t xml:space="preserve"> so </w:t>
      </w:r>
      <w:r w:rsidR="00AB3F36">
        <w:rPr>
          <w:rFonts w:eastAsiaTheme="minorEastAsia"/>
          <w:lang w:eastAsia="zh-CN"/>
        </w:rPr>
        <w:t xml:space="preserve">correlation matrix is quite different for 8Rx compared 4Rx/2Rx which means </w:t>
      </w:r>
      <w:r w:rsidR="007A0B9D">
        <w:rPr>
          <w:rFonts w:eastAsiaTheme="minorEastAsia"/>
          <w:lang w:eastAsia="zh-CN"/>
        </w:rPr>
        <w:t xml:space="preserve">2Rx/4Rx </w:t>
      </w:r>
      <w:r w:rsidR="00AB3F36">
        <w:rPr>
          <w:rFonts w:eastAsiaTheme="minorEastAsia"/>
          <w:lang w:eastAsia="zh-CN"/>
        </w:rPr>
        <w:t xml:space="preserve">requirements can’t be simplify reused. </w:t>
      </w:r>
      <w:r w:rsidR="007A0B9D">
        <w:rPr>
          <w:rFonts w:eastAsiaTheme="minorEastAsia"/>
          <w:lang w:eastAsia="zh-CN"/>
        </w:rPr>
        <w:t xml:space="preserve">Also, it’s difficult to simplify derive the requirements if duplicating procedure is performed due to the high correlation between the antennas. </w:t>
      </w:r>
    </w:p>
    <w:p w14:paraId="2B81768D" w14:textId="57AE050D" w:rsidR="007A0B9D" w:rsidRPr="007A0B9D" w:rsidRDefault="007A0B9D" w:rsidP="00830A8D">
      <w:pPr>
        <w:jc w:val="both"/>
        <w:rPr>
          <w:rFonts w:eastAsiaTheme="minorEastAsia"/>
          <w:b/>
          <w:lang w:eastAsia="zh-CN"/>
        </w:rPr>
      </w:pPr>
      <w:r w:rsidRPr="007A0B9D">
        <w:rPr>
          <w:rFonts w:eastAsiaTheme="minorEastAsia"/>
          <w:b/>
          <w:lang w:eastAsia="zh-CN"/>
        </w:rPr>
        <w:t>Proposal 9: 8Rx capable UE can skip all legacy 2Rx and 4Rx CSI tests.</w:t>
      </w:r>
    </w:p>
    <w:p w14:paraId="684B4873" w14:textId="77777777" w:rsidR="002F3B25" w:rsidRDefault="002F3B25" w:rsidP="002F3B25">
      <w:pPr>
        <w:pStyle w:val="1"/>
        <w:ind w:left="0"/>
        <w:rPr>
          <w:rFonts w:ascii="Arial" w:eastAsia="Calibri" w:hAnsi="Arial" w:cs="Arial"/>
          <w:lang w:eastAsia="zh-CN"/>
        </w:rPr>
      </w:pPr>
      <w:r>
        <w:rPr>
          <w:rFonts w:ascii="Arial" w:eastAsia="Calibri" w:hAnsi="Arial" w:cs="Arial"/>
          <w:lang w:eastAsia="zh-CN"/>
        </w:rPr>
        <w:t>Conclusion</w:t>
      </w:r>
    </w:p>
    <w:p w14:paraId="2B2755AC" w14:textId="02D4C72D" w:rsidR="00C56930" w:rsidRDefault="00387ECC" w:rsidP="00686778">
      <w:pPr>
        <w:jc w:val="both"/>
        <w:rPr>
          <w:rFonts w:eastAsiaTheme="minorEastAsia"/>
          <w:b/>
          <w:lang w:eastAsia="zh-CN"/>
        </w:rPr>
      </w:pPr>
      <w:r>
        <w:rPr>
          <w:rFonts w:eastAsiaTheme="minorEastAsia"/>
          <w:lang w:eastAsia="zh-CN"/>
        </w:rPr>
        <w:t>In this paper we provide our views on</w:t>
      </w:r>
      <w:r w:rsidR="007D5E06">
        <w:rPr>
          <w:rFonts w:eastAsiaTheme="minorEastAsia"/>
          <w:lang w:eastAsia="zh-CN"/>
        </w:rPr>
        <w:t xml:space="preserve"> 8Rx general part and PDSCH requirements. </w:t>
      </w:r>
      <w:r w:rsidR="008F656D">
        <w:rPr>
          <w:rFonts w:eastAsiaTheme="minorEastAsia"/>
          <w:lang w:eastAsia="zh-CN"/>
        </w:rPr>
        <w:t>The proposals are:</w:t>
      </w:r>
      <w:r w:rsidR="00686778" w:rsidRPr="00686778">
        <w:rPr>
          <w:rFonts w:eastAsiaTheme="minorEastAsia"/>
          <w:b/>
          <w:lang w:eastAsia="zh-CN"/>
        </w:rPr>
        <w:t xml:space="preserve"> </w:t>
      </w:r>
    </w:p>
    <w:p w14:paraId="01EC0E8E" w14:textId="77777777" w:rsidR="007D5E06" w:rsidRDefault="007D5E06" w:rsidP="007D5E06">
      <w:pPr>
        <w:jc w:val="both"/>
        <w:rPr>
          <w:rFonts w:eastAsiaTheme="minorEastAsia"/>
          <w:b/>
          <w:lang w:eastAsia="zh-CN"/>
        </w:rPr>
      </w:pPr>
      <w:r w:rsidRPr="009B0A16">
        <w:rPr>
          <w:rFonts w:eastAsiaTheme="minorEastAsia"/>
          <w:b/>
          <w:lang w:eastAsia="zh-CN"/>
        </w:rPr>
        <w:t>Proposal 1: Don’t introduce PDCCH requirements for 8Rx</w:t>
      </w:r>
    </w:p>
    <w:p w14:paraId="70F928BB" w14:textId="0EFCDB58" w:rsidR="00031CA0" w:rsidRPr="00031CA0" w:rsidRDefault="00031CA0" w:rsidP="007D5E06">
      <w:pPr>
        <w:jc w:val="both"/>
        <w:rPr>
          <w:rFonts w:eastAsiaTheme="minorEastAsia"/>
          <w:b/>
          <w:lang w:eastAsia="zh-CN"/>
        </w:rPr>
      </w:pPr>
      <w:r w:rsidRPr="00031CA0">
        <w:rPr>
          <w:rFonts w:eastAsiaTheme="minorEastAsia"/>
          <w:b/>
          <w:lang w:eastAsia="zh-CN"/>
        </w:rPr>
        <w:t xml:space="preserve">Proposal 2: </w:t>
      </w:r>
      <w:r>
        <w:rPr>
          <w:rFonts w:eastAsiaTheme="minorEastAsia"/>
          <w:b/>
          <w:lang w:eastAsia="zh-CN"/>
        </w:rPr>
        <w:t xml:space="preserve">Configure </w:t>
      </w:r>
      <w:r w:rsidRPr="00031CA0">
        <w:rPr>
          <w:rFonts w:eastAsiaTheme="minorEastAsia"/>
          <w:b/>
          <w:lang w:eastAsia="zh-CN"/>
        </w:rPr>
        <w:t>“</w:t>
      </w:r>
      <w:proofErr w:type="spellStart"/>
      <w:r w:rsidRPr="00031CA0">
        <w:rPr>
          <w:rFonts w:eastAsiaTheme="minorEastAsia"/>
          <w:b/>
          <w:i/>
          <w:lang w:eastAsia="zh-CN"/>
        </w:rPr>
        <w:t>codebookMode</w:t>
      </w:r>
      <w:proofErr w:type="spellEnd"/>
      <w:r w:rsidRPr="00031CA0">
        <w:rPr>
          <w:rFonts w:eastAsiaTheme="minorEastAsia"/>
          <w:b/>
          <w:lang w:eastAsia="zh-CN"/>
        </w:rPr>
        <w:t>” to 1</w:t>
      </w:r>
      <w:r>
        <w:rPr>
          <w:rFonts w:eastAsiaTheme="minorEastAsia"/>
          <w:b/>
          <w:lang w:eastAsia="zh-CN"/>
        </w:rPr>
        <w:t xml:space="preserve"> for PDCCH codebook for PDSCH test with 4Tx and 8Tx</w:t>
      </w:r>
    </w:p>
    <w:p w14:paraId="57F7061F" w14:textId="2209B59D" w:rsidR="007D5E06" w:rsidRDefault="007D5E06" w:rsidP="007D5E06">
      <w:pPr>
        <w:jc w:val="both"/>
        <w:rPr>
          <w:rFonts w:eastAsiaTheme="minorEastAsia"/>
          <w:b/>
          <w:lang w:eastAsia="zh-CN"/>
        </w:rPr>
      </w:pPr>
      <w:r w:rsidRPr="009B0A16">
        <w:rPr>
          <w:rFonts w:eastAsiaTheme="minorEastAsia"/>
          <w:b/>
          <w:lang w:eastAsia="zh-CN"/>
        </w:rPr>
        <w:t xml:space="preserve">Proposal </w:t>
      </w:r>
      <w:r w:rsidR="00031CA0">
        <w:rPr>
          <w:rFonts w:eastAsiaTheme="minorEastAsia"/>
          <w:b/>
          <w:lang w:eastAsia="zh-CN"/>
        </w:rPr>
        <w:t>3</w:t>
      </w:r>
      <w:r w:rsidRPr="009B0A16">
        <w:rPr>
          <w:rFonts w:eastAsiaTheme="minorEastAsia"/>
          <w:b/>
          <w:lang w:eastAsia="zh-CN"/>
        </w:rPr>
        <w:t xml:space="preserve">: </w:t>
      </w:r>
      <w:r>
        <w:rPr>
          <w:rFonts w:eastAsiaTheme="minorEastAsia"/>
          <w:b/>
          <w:lang w:eastAsia="zh-CN"/>
        </w:rPr>
        <w:t>Use following parameters for 8Rx PDSCH requirements definition:</w:t>
      </w:r>
    </w:p>
    <w:p w14:paraId="3AB2B75E" w14:textId="77777777" w:rsidR="007D5E06" w:rsidRPr="00A72F50" w:rsidRDefault="007D5E06" w:rsidP="007D5E06">
      <w:pPr>
        <w:pStyle w:val="afd"/>
        <w:numPr>
          <w:ilvl w:val="0"/>
          <w:numId w:val="34"/>
        </w:numPr>
        <w:spacing w:afterLines="50" w:after="120"/>
        <w:contextualSpacing w:val="0"/>
        <w:jc w:val="both"/>
        <w:rPr>
          <w:rFonts w:eastAsiaTheme="minorEastAsia"/>
          <w:b/>
        </w:rPr>
      </w:pPr>
      <w:r w:rsidRPr="00A72F50">
        <w:rPr>
          <w:rFonts w:eastAsiaTheme="minorEastAsia"/>
          <w:b/>
        </w:rPr>
        <w:t>For Rank 2: TDLC300-100, 2T8R Medium B, MCS19</w:t>
      </w:r>
    </w:p>
    <w:p w14:paraId="75317566" w14:textId="77777777" w:rsidR="007D5E06" w:rsidRPr="00A72F50" w:rsidRDefault="007D5E06" w:rsidP="007D5E06">
      <w:pPr>
        <w:pStyle w:val="afd"/>
        <w:numPr>
          <w:ilvl w:val="0"/>
          <w:numId w:val="34"/>
        </w:numPr>
        <w:spacing w:afterLines="50" w:after="120"/>
        <w:contextualSpacing w:val="0"/>
        <w:jc w:val="both"/>
        <w:rPr>
          <w:rFonts w:eastAsiaTheme="minorEastAsia"/>
          <w:b/>
        </w:rPr>
      </w:pPr>
      <w:r w:rsidRPr="00A72F50">
        <w:rPr>
          <w:rFonts w:eastAsiaTheme="minorEastAsia"/>
          <w:b/>
        </w:rPr>
        <w:t>For Rank 4: TDLA30-10, 4T8R Low, MCS17</w:t>
      </w:r>
    </w:p>
    <w:p w14:paraId="0571CB9C" w14:textId="77777777" w:rsidR="007D5E06" w:rsidRDefault="007D5E06" w:rsidP="007D5E06">
      <w:pPr>
        <w:pStyle w:val="afd"/>
        <w:numPr>
          <w:ilvl w:val="0"/>
          <w:numId w:val="34"/>
        </w:numPr>
        <w:spacing w:afterLines="50" w:after="120"/>
        <w:contextualSpacing w:val="0"/>
        <w:jc w:val="both"/>
        <w:rPr>
          <w:rFonts w:eastAsiaTheme="minorEastAsia"/>
          <w:b/>
        </w:rPr>
      </w:pPr>
      <w:r w:rsidRPr="00A72F50">
        <w:rPr>
          <w:rFonts w:eastAsiaTheme="minorEastAsia"/>
          <w:b/>
        </w:rPr>
        <w:t>For Rank 8: TDLA30-10, 8T8R Low, MCS13</w:t>
      </w:r>
    </w:p>
    <w:p w14:paraId="799CD564" w14:textId="4B7290BB" w:rsidR="007D5E06" w:rsidRDefault="007D5E06" w:rsidP="007D5E06">
      <w:pPr>
        <w:jc w:val="both"/>
        <w:rPr>
          <w:rFonts w:eastAsiaTheme="minorEastAsia"/>
          <w:b/>
          <w:lang w:eastAsia="zh-CN"/>
        </w:rPr>
      </w:pPr>
      <w:r w:rsidRPr="00915B4C">
        <w:rPr>
          <w:rFonts w:eastAsiaTheme="minorEastAsia"/>
          <w:b/>
          <w:lang w:eastAsia="zh-CN"/>
        </w:rPr>
        <w:t xml:space="preserve">Proposal </w:t>
      </w:r>
      <w:r w:rsidR="00031CA0">
        <w:rPr>
          <w:rFonts w:eastAsiaTheme="minorEastAsia"/>
          <w:b/>
          <w:lang w:eastAsia="zh-CN"/>
        </w:rPr>
        <w:t>4</w:t>
      </w:r>
      <w:r w:rsidRPr="00915B4C">
        <w:rPr>
          <w:rFonts w:eastAsiaTheme="minorEastAsia"/>
          <w:b/>
          <w:lang w:eastAsia="zh-CN"/>
        </w:rPr>
        <w:t>: Don’t consider two MCS configuration for Rank&gt;4</w:t>
      </w:r>
    </w:p>
    <w:p w14:paraId="10B3669A" w14:textId="4A7D7AD1" w:rsidR="007D5E06" w:rsidRPr="00D65279" w:rsidRDefault="007D5E06" w:rsidP="007D5E06">
      <w:pPr>
        <w:rPr>
          <w:rFonts w:eastAsiaTheme="minorEastAsia"/>
          <w:b/>
          <w:lang w:eastAsia="zh-CN"/>
        </w:rPr>
      </w:pPr>
      <w:r w:rsidRPr="00D65279">
        <w:rPr>
          <w:rFonts w:eastAsiaTheme="minorEastAsia"/>
          <w:b/>
          <w:lang w:eastAsia="zh-CN"/>
        </w:rPr>
        <w:t xml:space="preserve">Proposal </w:t>
      </w:r>
      <w:r w:rsidR="00031CA0">
        <w:rPr>
          <w:rFonts w:eastAsiaTheme="minorEastAsia"/>
          <w:b/>
          <w:lang w:eastAsia="zh-CN"/>
        </w:rPr>
        <w:t>5</w:t>
      </w:r>
      <w:r w:rsidRPr="00D65279">
        <w:rPr>
          <w:rFonts w:eastAsiaTheme="minorEastAsia"/>
          <w:b/>
          <w:lang w:eastAsia="zh-CN"/>
        </w:rPr>
        <w:t>: Don’t consider PDSCH mapping Type B.</w:t>
      </w:r>
    </w:p>
    <w:p w14:paraId="4D73CC6E" w14:textId="30E91A73" w:rsidR="007D5E06" w:rsidRPr="00D65279" w:rsidRDefault="007D5E06" w:rsidP="007D5E06">
      <w:pPr>
        <w:rPr>
          <w:rFonts w:eastAsiaTheme="minorEastAsia"/>
          <w:b/>
          <w:lang w:eastAsia="zh-CN"/>
        </w:rPr>
      </w:pPr>
      <w:r w:rsidRPr="00D65279">
        <w:rPr>
          <w:rFonts w:eastAsiaTheme="minorEastAsia"/>
          <w:b/>
          <w:lang w:eastAsia="zh-CN"/>
        </w:rPr>
        <w:lastRenderedPageBreak/>
        <w:t xml:space="preserve">Proposal </w:t>
      </w:r>
      <w:r w:rsidR="00031CA0">
        <w:rPr>
          <w:rFonts w:eastAsiaTheme="minorEastAsia"/>
          <w:b/>
          <w:lang w:eastAsia="zh-CN"/>
        </w:rPr>
        <w:t>6</w:t>
      </w:r>
      <w:r w:rsidRPr="00D65279">
        <w:rPr>
          <w:rFonts w:eastAsiaTheme="minorEastAsia"/>
          <w:b/>
          <w:lang w:eastAsia="zh-CN"/>
        </w:rPr>
        <w:t xml:space="preserve">: </w:t>
      </w:r>
      <w:r>
        <w:rPr>
          <w:rFonts w:eastAsiaTheme="minorEastAsia"/>
          <w:b/>
          <w:lang w:eastAsia="zh-CN"/>
        </w:rPr>
        <w:t>Use spec structure listed in Table 2-1</w:t>
      </w:r>
    </w:p>
    <w:p w14:paraId="2D135725" w14:textId="77777777" w:rsidR="007A0B9D" w:rsidRPr="00D60EEB" w:rsidRDefault="007A0B9D" w:rsidP="007A0B9D">
      <w:pPr>
        <w:jc w:val="both"/>
        <w:rPr>
          <w:rFonts w:eastAsiaTheme="minorEastAsia"/>
          <w:b/>
          <w:lang w:eastAsia="zh-CN"/>
        </w:rPr>
      </w:pPr>
      <w:r w:rsidRPr="00D65279">
        <w:rPr>
          <w:rFonts w:eastAsiaTheme="minorEastAsia"/>
          <w:b/>
          <w:lang w:eastAsia="zh-CN"/>
        </w:rPr>
        <w:t xml:space="preserve">Proposal </w:t>
      </w:r>
      <w:r>
        <w:rPr>
          <w:rFonts w:eastAsiaTheme="minorEastAsia"/>
          <w:b/>
          <w:lang w:eastAsia="zh-CN"/>
        </w:rPr>
        <w:t>7</w:t>
      </w:r>
      <w:r w:rsidRPr="00D65279">
        <w:rPr>
          <w:rFonts w:eastAsiaTheme="minorEastAsia"/>
          <w:b/>
          <w:lang w:eastAsia="zh-CN"/>
        </w:rPr>
        <w:t xml:space="preserve">: </w:t>
      </w:r>
      <w:r>
        <w:rPr>
          <w:rFonts w:eastAsiaTheme="minorEastAsia"/>
          <w:b/>
          <w:lang w:eastAsia="zh-CN"/>
        </w:rPr>
        <w:t>Use PDSCH test applicability rules as follows:</w:t>
      </w:r>
    </w:p>
    <w:p w14:paraId="5A030047" w14:textId="77777777" w:rsidR="007A0B9D" w:rsidRPr="00F450C9" w:rsidRDefault="007A0B9D" w:rsidP="007A0B9D">
      <w:pPr>
        <w:pStyle w:val="afd"/>
        <w:numPr>
          <w:ilvl w:val="0"/>
          <w:numId w:val="35"/>
        </w:numPr>
        <w:ind w:leftChars="100" w:left="620"/>
        <w:rPr>
          <w:rFonts w:eastAsia="华文细黑" w:cs="Times New Roman"/>
          <w:color w:val="000000" w:themeColor="text1"/>
          <w:kern w:val="24"/>
        </w:rPr>
      </w:pPr>
      <w:r w:rsidRPr="00686778">
        <w:rPr>
          <w:rFonts w:eastAsiaTheme="minorEastAsia"/>
          <w:b/>
        </w:rPr>
        <w:t>Case1&amp;Case2: For 8RX capable UEs support only 4Rx bands or both 2RX and 4RX bands, single carrier</w:t>
      </w:r>
      <w:r>
        <w:rPr>
          <w:rFonts w:eastAsiaTheme="minorEastAsia"/>
          <w:b/>
        </w:rPr>
        <w:t xml:space="preserve"> test cases specified in 5.2.3.1 and 5.2.3.2  </w:t>
      </w:r>
      <w:r w:rsidRPr="00686778">
        <w:rPr>
          <w:rFonts w:eastAsiaTheme="minorEastAsia"/>
          <w:b/>
        </w:rPr>
        <w:t xml:space="preserve">with 4Rx </w:t>
      </w:r>
      <w:r>
        <w:rPr>
          <w:rFonts w:eastAsiaTheme="minorEastAsia"/>
          <w:b/>
        </w:rPr>
        <w:t xml:space="preserve">except for </w:t>
      </w:r>
      <w:r w:rsidRPr="00F450C9">
        <w:rPr>
          <w:rFonts w:eastAsia="华文细黑" w:cs="Times New Roman" w:hint="eastAsia"/>
          <w:b/>
          <w:color w:val="000000" w:themeColor="text1"/>
          <w:kern w:val="24"/>
        </w:rPr>
        <w:t>T</w:t>
      </w:r>
      <w:r w:rsidRPr="00F450C9">
        <w:rPr>
          <w:rFonts w:eastAsia="华文细黑" w:cs="Times New Roman"/>
          <w:b/>
          <w:color w:val="000000" w:themeColor="text1"/>
          <w:kern w:val="24"/>
        </w:rPr>
        <w:t xml:space="preserve">est 2-1 and 2-2 in Table 5.2.3.1.1-4 and Table 5.2.3.2.1-4 </w:t>
      </w:r>
      <w:r w:rsidRPr="00D60EEB">
        <w:rPr>
          <w:rFonts w:eastAsia="华文细黑" w:cs="Times New Roman"/>
          <w:b/>
          <w:color w:val="000000" w:themeColor="text1"/>
          <w:kern w:val="24"/>
        </w:rPr>
        <w:t>(Basic Rank 2 test)</w:t>
      </w:r>
      <w:r>
        <w:rPr>
          <w:rFonts w:eastAsia="华文细黑" w:cs="Times New Roman"/>
          <w:b/>
          <w:color w:val="000000" w:themeColor="text1"/>
          <w:kern w:val="24"/>
        </w:rPr>
        <w:t xml:space="preserve"> </w:t>
      </w:r>
      <w:r w:rsidRPr="00F450C9">
        <w:rPr>
          <w:rFonts w:eastAsia="华文细黑" w:cs="Times New Roman"/>
          <w:b/>
          <w:color w:val="000000" w:themeColor="text1"/>
          <w:kern w:val="24"/>
        </w:rPr>
        <w:t xml:space="preserve">and </w:t>
      </w:r>
      <w:r w:rsidRPr="00F450C9">
        <w:rPr>
          <w:rFonts w:eastAsia="华文细黑" w:cs="Times New Roman" w:hint="eastAsia"/>
          <w:b/>
          <w:color w:val="000000" w:themeColor="text1"/>
          <w:kern w:val="24"/>
        </w:rPr>
        <w:t>T</w:t>
      </w:r>
      <w:r w:rsidRPr="00F450C9">
        <w:rPr>
          <w:rFonts w:eastAsia="华文细黑" w:cs="Times New Roman"/>
          <w:b/>
          <w:color w:val="000000" w:themeColor="text1"/>
          <w:kern w:val="24"/>
        </w:rPr>
        <w:t>est 4-1 in Table 5.2.3.1.1-6 and Table 5.2.3.2.1-6</w:t>
      </w:r>
      <w:r>
        <w:rPr>
          <w:rFonts w:eastAsia="华文细黑" w:cs="Times New Roman"/>
          <w:color w:val="000000" w:themeColor="text1"/>
          <w:kern w:val="24"/>
        </w:rPr>
        <w:t xml:space="preserve"> </w:t>
      </w:r>
      <w:r w:rsidRPr="00D60EEB">
        <w:rPr>
          <w:rFonts w:eastAsia="华文细黑" w:cs="Times New Roman"/>
          <w:b/>
          <w:color w:val="000000" w:themeColor="text1"/>
          <w:kern w:val="24"/>
        </w:rPr>
        <w:t xml:space="preserve">(Basic Rank </w:t>
      </w:r>
      <w:r>
        <w:rPr>
          <w:rFonts w:eastAsia="华文细黑" w:cs="Times New Roman"/>
          <w:b/>
          <w:color w:val="000000" w:themeColor="text1"/>
          <w:kern w:val="24"/>
        </w:rPr>
        <w:t>4</w:t>
      </w:r>
      <w:r w:rsidRPr="00D60EEB">
        <w:rPr>
          <w:rFonts w:eastAsia="华文细黑" w:cs="Times New Roman"/>
          <w:b/>
          <w:color w:val="000000" w:themeColor="text1"/>
          <w:kern w:val="24"/>
        </w:rPr>
        <w:t xml:space="preserve"> test)</w:t>
      </w:r>
      <w:r>
        <w:rPr>
          <w:rFonts w:eastAsia="华文细黑" w:cs="Times New Roman"/>
          <w:b/>
          <w:color w:val="000000" w:themeColor="text1"/>
          <w:kern w:val="24"/>
        </w:rPr>
        <w:t xml:space="preserve"> </w:t>
      </w:r>
      <w:r w:rsidRPr="00F450C9">
        <w:rPr>
          <w:rFonts w:eastAsiaTheme="minorEastAsia"/>
          <w:b/>
        </w:rPr>
        <w:t xml:space="preserve">are tested on any of the 4Rx supported RF bands by connecting 4 out of 8 Rx with data source from system simulator, and the other 4 Rx are connected with zero input, depending on UE’s declaration and AP configuration. Same requirements specified with 4Rx should be applied. </w:t>
      </w:r>
    </w:p>
    <w:p w14:paraId="402E9BD4" w14:textId="77777777" w:rsidR="007A0B9D" w:rsidRPr="00F450C9" w:rsidRDefault="007A0B9D" w:rsidP="007A0B9D">
      <w:pPr>
        <w:pStyle w:val="afd"/>
        <w:ind w:leftChars="310" w:left="620"/>
        <w:rPr>
          <w:rFonts w:eastAsia="华文细黑" w:cs="Times New Roman"/>
          <w:color w:val="000000" w:themeColor="text1"/>
          <w:kern w:val="24"/>
        </w:rPr>
      </w:pPr>
    </w:p>
    <w:p w14:paraId="571CED67" w14:textId="77777777" w:rsidR="007A0B9D" w:rsidRPr="00686778" w:rsidRDefault="007A0B9D" w:rsidP="007A0B9D">
      <w:pPr>
        <w:pStyle w:val="afd"/>
        <w:numPr>
          <w:ilvl w:val="0"/>
          <w:numId w:val="27"/>
        </w:numPr>
        <w:spacing w:after="180"/>
        <w:ind w:leftChars="100" w:left="620"/>
        <w:contextualSpacing w:val="0"/>
        <w:jc w:val="both"/>
        <w:rPr>
          <w:rFonts w:eastAsiaTheme="minorEastAsia"/>
          <w:b/>
          <w:lang w:val="en-GB"/>
        </w:rPr>
      </w:pPr>
      <w:r w:rsidRPr="00686778">
        <w:rPr>
          <w:rFonts w:eastAsiaTheme="minorEastAsia"/>
          <w:b/>
        </w:rPr>
        <w:t xml:space="preserve">Case3: For 8RX capable </w:t>
      </w:r>
      <w:r>
        <w:rPr>
          <w:rFonts w:eastAsiaTheme="minorEastAsia"/>
          <w:b/>
        </w:rPr>
        <w:t xml:space="preserve">UEs support only 2Rx bands, </w:t>
      </w:r>
      <w:r w:rsidRPr="00686778">
        <w:rPr>
          <w:rFonts w:eastAsiaTheme="minorEastAsia"/>
          <w:b/>
        </w:rPr>
        <w:t>single carrier test cases specified in 5.2.2.</w:t>
      </w:r>
      <w:r>
        <w:rPr>
          <w:rFonts w:eastAsiaTheme="minorEastAsia"/>
          <w:b/>
        </w:rPr>
        <w:t>1 and 5.2.2.2</w:t>
      </w:r>
      <w:r w:rsidRPr="00686778">
        <w:rPr>
          <w:rFonts w:eastAsiaTheme="minorEastAsia"/>
          <w:b/>
        </w:rPr>
        <w:t xml:space="preserve"> with 2Rx </w:t>
      </w:r>
      <w:r>
        <w:rPr>
          <w:rFonts w:eastAsiaTheme="minorEastAsia"/>
          <w:b/>
        </w:rPr>
        <w:t xml:space="preserve">except for </w:t>
      </w:r>
      <w:r w:rsidRPr="00F450C9">
        <w:rPr>
          <w:rFonts w:eastAsia="华文细黑" w:cs="Times New Roman" w:hint="eastAsia"/>
          <w:b/>
          <w:color w:val="000000" w:themeColor="text1"/>
          <w:kern w:val="24"/>
        </w:rPr>
        <w:t>T</w:t>
      </w:r>
      <w:r w:rsidRPr="00F450C9">
        <w:rPr>
          <w:rFonts w:eastAsia="华文细黑" w:cs="Times New Roman"/>
          <w:b/>
          <w:color w:val="000000" w:themeColor="text1"/>
          <w:kern w:val="24"/>
        </w:rPr>
        <w:t xml:space="preserve">est 2-1 and 2-2 in Table 5.2.2.1.1-4 and Table 5.2.2.2.1-4 </w:t>
      </w:r>
      <w:r w:rsidRPr="00D60EEB">
        <w:rPr>
          <w:rFonts w:eastAsia="华文细黑" w:cs="Times New Roman"/>
          <w:b/>
          <w:color w:val="000000" w:themeColor="text1"/>
          <w:kern w:val="24"/>
        </w:rPr>
        <w:t>(Basic Rank 2 test)</w:t>
      </w:r>
      <w:r>
        <w:rPr>
          <w:rFonts w:eastAsia="华文细黑" w:cs="Times New Roman"/>
          <w:b/>
          <w:color w:val="000000" w:themeColor="text1"/>
          <w:kern w:val="24"/>
        </w:rPr>
        <w:t xml:space="preserve"> </w:t>
      </w:r>
      <w:r w:rsidRPr="00686778">
        <w:rPr>
          <w:rFonts w:eastAsiaTheme="minorEastAsia"/>
          <w:b/>
        </w:rPr>
        <w:t xml:space="preserve">are tested </w:t>
      </w:r>
      <w:r w:rsidRPr="00686778">
        <w:rPr>
          <w:rFonts w:eastAsiaTheme="minorEastAsia"/>
          <w:b/>
          <w:lang w:val="en-GB"/>
        </w:rPr>
        <w:t xml:space="preserve">on any of the </w:t>
      </w:r>
      <w:r w:rsidRPr="00686778">
        <w:rPr>
          <w:rFonts w:eastAsiaTheme="minorEastAsia"/>
          <w:b/>
        </w:rPr>
        <w:t>2</w:t>
      </w:r>
      <w:r w:rsidRPr="00686778">
        <w:rPr>
          <w:rFonts w:eastAsiaTheme="minorEastAsia"/>
          <w:b/>
          <w:lang w:val="en-GB"/>
        </w:rPr>
        <w:t xml:space="preserve">Rx supported RF bands by connecting </w:t>
      </w:r>
      <w:r w:rsidRPr="00686778">
        <w:rPr>
          <w:rFonts w:eastAsiaTheme="minorEastAsia"/>
          <w:b/>
        </w:rPr>
        <w:t>2</w:t>
      </w:r>
      <w:r w:rsidRPr="00686778">
        <w:rPr>
          <w:rFonts w:eastAsiaTheme="minorEastAsia"/>
          <w:b/>
          <w:lang w:val="en-GB"/>
        </w:rPr>
        <w:t xml:space="preserve"> out of 8 Rx </w:t>
      </w:r>
      <w:r w:rsidRPr="00686778">
        <w:rPr>
          <w:rFonts w:eastAsiaTheme="minorEastAsia"/>
          <w:b/>
        </w:rPr>
        <w:t xml:space="preserve">with data source from system simulator, and the other 6 Rx are connected with zero input, depending on UE’s declaration and AP configuration. Same requirements specified with 2Rx should be applied. </w:t>
      </w:r>
    </w:p>
    <w:p w14:paraId="0BCC7D03" w14:textId="77777777" w:rsidR="007A0B9D" w:rsidRPr="007A0B9D" w:rsidRDefault="007A0B9D" w:rsidP="007A0B9D">
      <w:pPr>
        <w:pStyle w:val="afd"/>
        <w:numPr>
          <w:ilvl w:val="0"/>
          <w:numId w:val="35"/>
        </w:numPr>
        <w:ind w:leftChars="100" w:left="620"/>
        <w:jc w:val="both"/>
        <w:rPr>
          <w:rFonts w:eastAsia="华文细黑" w:cs="Times New Roman"/>
          <w:b/>
          <w:color w:val="000000" w:themeColor="text1"/>
          <w:kern w:val="24"/>
        </w:rPr>
      </w:pPr>
      <w:r w:rsidRPr="00D60EEB">
        <w:rPr>
          <w:rFonts w:eastAsiaTheme="minorEastAsia"/>
          <w:b/>
        </w:rPr>
        <w:t>Case4: For 8RX capable UEs without support of any 4Rx and 2Rx bands,</w:t>
      </w:r>
      <w:r w:rsidRPr="00D60EEB">
        <w:rPr>
          <w:b/>
        </w:rPr>
        <w:t xml:space="preserve"> single carrier tests specified in 5.2.3.1 and 5.2.3.2 with 4Rx except</w:t>
      </w:r>
      <w:r w:rsidRPr="00D60EEB">
        <w:rPr>
          <w:rFonts w:eastAsiaTheme="minorEastAsia"/>
          <w:b/>
        </w:rPr>
        <w:t xml:space="preserve"> for</w:t>
      </w:r>
      <w:r w:rsidRPr="00D60EEB">
        <w:rPr>
          <w:rFonts w:eastAsia="华文细黑" w:cs="Times New Roman" w:hint="eastAsia"/>
          <w:b/>
          <w:color w:val="000000" w:themeColor="text1"/>
          <w:kern w:val="24"/>
        </w:rPr>
        <w:t xml:space="preserve"> T</w:t>
      </w:r>
      <w:r w:rsidRPr="00D60EEB">
        <w:rPr>
          <w:rFonts w:eastAsia="华文细黑" w:cs="Times New Roman"/>
          <w:b/>
          <w:color w:val="000000" w:themeColor="text1"/>
          <w:kern w:val="24"/>
        </w:rPr>
        <w:t xml:space="preserve">est 2-1 and 2-2 in Table 5.2.3.1.1-4 and Table 5.2.3.2.1-4 (Basic Rank 2 test), </w:t>
      </w:r>
      <w:r w:rsidRPr="00D60EEB">
        <w:rPr>
          <w:rFonts w:eastAsia="华文细黑" w:cs="Times New Roman" w:hint="eastAsia"/>
          <w:b/>
          <w:color w:val="000000" w:themeColor="text1"/>
          <w:kern w:val="24"/>
        </w:rPr>
        <w:t>T</w:t>
      </w:r>
      <w:r w:rsidRPr="00D60EEB">
        <w:rPr>
          <w:rFonts w:eastAsia="华文细黑" w:cs="Times New Roman"/>
          <w:b/>
          <w:color w:val="000000" w:themeColor="text1"/>
          <w:kern w:val="24"/>
        </w:rPr>
        <w:t>est 4-1 in Table 5.2.3.1.1-6 and Table 5.2.3.2.1-6 (Basic Rank 4 test), Test 5-1 in Table 5.2.3.1.1-7 and Table 5.2.3.2.1-7(Enhanced Receiver Type 1 test), cases in section 5.2.3.1.15 and  5.2.3.2.16 (MMSE-IRC with inter cell interference), cases in section 5.2.3.1.16 and  5.2.3.2.17(MMSE-IRC with intra cell inter user interference), cases in section 5.2.3.1.17 and  5.2.3.2.18(CRS-IM with scenario 1), cases in section 5.2.3.1.18 and  5.2.3.2.19 (CRS-IM with scenario 2)</w:t>
      </w:r>
      <w:r w:rsidRPr="00D60EEB">
        <w:rPr>
          <w:b/>
        </w:rPr>
        <w:t xml:space="preserve"> </w:t>
      </w:r>
      <w:r w:rsidRPr="00686778">
        <w:rPr>
          <w:b/>
        </w:rPr>
        <w:t>are tested on any of the 8Rx supported RF bands by duplicating the fading channel from each Tx antenna and add independent noise for each Rx antenna. The SNR requirements should be applied with 1.5 dB less than the number specified for 4Rx tests.</w:t>
      </w:r>
    </w:p>
    <w:p w14:paraId="7FB31E39" w14:textId="77777777" w:rsidR="007A0B9D" w:rsidRPr="000976A9" w:rsidRDefault="007A0B9D" w:rsidP="007A0B9D">
      <w:pPr>
        <w:pStyle w:val="afd"/>
        <w:ind w:left="620"/>
        <w:jc w:val="both"/>
        <w:rPr>
          <w:rFonts w:eastAsia="华文细黑" w:cs="Times New Roman"/>
          <w:b/>
          <w:color w:val="000000" w:themeColor="text1"/>
          <w:kern w:val="24"/>
        </w:rPr>
      </w:pPr>
    </w:p>
    <w:p w14:paraId="691BA49F" w14:textId="77777777" w:rsidR="007A0B9D" w:rsidRPr="005536B6" w:rsidRDefault="007A0B9D" w:rsidP="007A0B9D">
      <w:pPr>
        <w:jc w:val="both"/>
        <w:rPr>
          <w:rFonts w:eastAsiaTheme="minorEastAsia"/>
          <w:b/>
          <w:lang w:eastAsia="zh-CN"/>
        </w:rPr>
      </w:pPr>
      <w:r w:rsidRPr="00D65279">
        <w:rPr>
          <w:rFonts w:eastAsiaTheme="minorEastAsia"/>
          <w:b/>
          <w:lang w:eastAsia="zh-CN"/>
        </w:rPr>
        <w:t xml:space="preserve">Proposal </w:t>
      </w:r>
      <w:r>
        <w:rPr>
          <w:rFonts w:eastAsiaTheme="minorEastAsia"/>
          <w:b/>
          <w:lang w:eastAsia="zh-CN"/>
        </w:rPr>
        <w:t>8</w:t>
      </w:r>
      <w:r w:rsidRPr="00D65279">
        <w:rPr>
          <w:rFonts w:eastAsiaTheme="minorEastAsia"/>
          <w:b/>
          <w:lang w:eastAsia="zh-CN"/>
        </w:rPr>
        <w:t xml:space="preserve">: </w:t>
      </w:r>
      <w:r>
        <w:rPr>
          <w:rFonts w:eastAsiaTheme="minorEastAsia"/>
          <w:b/>
          <w:lang w:eastAsia="zh-CN"/>
        </w:rPr>
        <w:t>Use PDCCH test applicability rules as follows:</w:t>
      </w:r>
    </w:p>
    <w:p w14:paraId="64875D2C" w14:textId="77777777" w:rsidR="007A0B9D" w:rsidRPr="00686778" w:rsidRDefault="007A0B9D" w:rsidP="007A0B9D">
      <w:pPr>
        <w:pStyle w:val="afd"/>
        <w:numPr>
          <w:ilvl w:val="0"/>
          <w:numId w:val="27"/>
        </w:numPr>
        <w:spacing w:after="180"/>
        <w:contextualSpacing w:val="0"/>
        <w:jc w:val="both"/>
        <w:rPr>
          <w:rFonts w:eastAsiaTheme="minorEastAsia"/>
          <w:b/>
        </w:rPr>
      </w:pPr>
      <w:r w:rsidRPr="00686778">
        <w:rPr>
          <w:rFonts w:eastAsiaTheme="minorEastAsia"/>
          <w:b/>
        </w:rPr>
        <w:t>Case1&amp;Case2:</w:t>
      </w:r>
      <w:r>
        <w:rPr>
          <w:rFonts w:eastAsiaTheme="minorEastAsia"/>
          <w:b/>
        </w:rPr>
        <w:t xml:space="preserve"> </w:t>
      </w:r>
      <w:r w:rsidRPr="00686778">
        <w:rPr>
          <w:rFonts w:eastAsiaTheme="minorEastAsia"/>
          <w:b/>
        </w:rPr>
        <w:t xml:space="preserve">For 8RX capable UEs support only 4Rx bands or both 2RX and 4RX bands, all single carrier test cases specified in 5.3.3.1 </w:t>
      </w:r>
      <w:r>
        <w:rPr>
          <w:rFonts w:eastAsiaTheme="minorEastAsia"/>
          <w:b/>
        </w:rPr>
        <w:t xml:space="preserve">and 5.3.3.2 </w:t>
      </w:r>
      <w:r w:rsidRPr="00686778">
        <w:rPr>
          <w:rFonts w:eastAsiaTheme="minorEastAsia"/>
          <w:b/>
        </w:rPr>
        <w:t xml:space="preserve">with 4Rx are tested on any of the 4Rx supported RF bands by connecting 4 out of 8 Rx with data source from system simulator, and the other 4 Rx are connected with zero input, depending on UE’s declaration and AP configuration. Same requirements specified with 4Rx should be applied. </w:t>
      </w:r>
    </w:p>
    <w:p w14:paraId="380E5307" w14:textId="77777777" w:rsidR="007A0B9D" w:rsidRPr="00686778" w:rsidRDefault="007A0B9D" w:rsidP="007A0B9D">
      <w:pPr>
        <w:pStyle w:val="afd"/>
        <w:numPr>
          <w:ilvl w:val="0"/>
          <w:numId w:val="27"/>
        </w:numPr>
        <w:spacing w:after="180"/>
        <w:contextualSpacing w:val="0"/>
        <w:jc w:val="both"/>
        <w:rPr>
          <w:rFonts w:eastAsiaTheme="minorEastAsia"/>
          <w:b/>
          <w:lang w:val="en-GB"/>
        </w:rPr>
      </w:pPr>
      <w:r w:rsidRPr="00686778">
        <w:rPr>
          <w:rFonts w:eastAsiaTheme="minorEastAsia"/>
          <w:b/>
        </w:rPr>
        <w:t>Case3:</w:t>
      </w:r>
      <w:r>
        <w:rPr>
          <w:rFonts w:eastAsiaTheme="minorEastAsia"/>
          <w:b/>
        </w:rPr>
        <w:t xml:space="preserve"> </w:t>
      </w:r>
      <w:r w:rsidRPr="00686778">
        <w:rPr>
          <w:rFonts w:eastAsiaTheme="minorEastAsia"/>
          <w:b/>
        </w:rPr>
        <w:t>For 8RX capable UEs support only 2Rx bands, a</w:t>
      </w:r>
      <w:proofErr w:type="spellStart"/>
      <w:r w:rsidRPr="00686778">
        <w:rPr>
          <w:rFonts w:eastAsiaTheme="minorEastAsia"/>
          <w:b/>
          <w:lang w:val="en-GB"/>
        </w:rPr>
        <w:t>ll</w:t>
      </w:r>
      <w:proofErr w:type="spellEnd"/>
      <w:r w:rsidRPr="00686778">
        <w:rPr>
          <w:rFonts w:eastAsiaTheme="minorEastAsia"/>
          <w:b/>
          <w:lang w:val="en-GB"/>
        </w:rPr>
        <w:t xml:space="preserve"> single carrier test cases specified in </w:t>
      </w:r>
      <w:r>
        <w:rPr>
          <w:rFonts w:eastAsiaTheme="minorEastAsia"/>
          <w:b/>
        </w:rPr>
        <w:t>5.3.2.1 and 5.3.2.2</w:t>
      </w:r>
      <w:r w:rsidRPr="00686778">
        <w:rPr>
          <w:rFonts w:eastAsiaTheme="minorEastAsia"/>
          <w:b/>
          <w:lang w:val="en-GB"/>
        </w:rPr>
        <w:t xml:space="preserve"> with </w:t>
      </w:r>
      <w:r w:rsidRPr="00686778">
        <w:rPr>
          <w:rFonts w:eastAsiaTheme="minorEastAsia"/>
          <w:b/>
        </w:rPr>
        <w:t>2</w:t>
      </w:r>
      <w:r w:rsidRPr="00686778">
        <w:rPr>
          <w:rFonts w:eastAsiaTheme="minorEastAsia"/>
          <w:b/>
          <w:lang w:val="en-GB"/>
        </w:rPr>
        <w:t xml:space="preserve">Rx are tested on any of the </w:t>
      </w:r>
      <w:r w:rsidRPr="00686778">
        <w:rPr>
          <w:rFonts w:eastAsiaTheme="minorEastAsia"/>
          <w:b/>
        </w:rPr>
        <w:t>2</w:t>
      </w:r>
      <w:r w:rsidRPr="00686778">
        <w:rPr>
          <w:rFonts w:eastAsiaTheme="minorEastAsia"/>
          <w:b/>
          <w:lang w:val="en-GB"/>
        </w:rPr>
        <w:t xml:space="preserve">Rx supported RF bands by connecting </w:t>
      </w:r>
      <w:r w:rsidRPr="00686778">
        <w:rPr>
          <w:rFonts w:eastAsiaTheme="minorEastAsia"/>
          <w:b/>
        </w:rPr>
        <w:t>2</w:t>
      </w:r>
      <w:r w:rsidRPr="00686778">
        <w:rPr>
          <w:rFonts w:eastAsiaTheme="minorEastAsia"/>
          <w:b/>
          <w:lang w:val="en-GB"/>
        </w:rPr>
        <w:t xml:space="preserve"> out of 8 Rx </w:t>
      </w:r>
      <w:r w:rsidRPr="00686778">
        <w:rPr>
          <w:rFonts w:eastAsiaTheme="minorEastAsia"/>
          <w:b/>
        </w:rPr>
        <w:t xml:space="preserve">with data source from system simulator, and the other 6 Rx are connected with zero input, depending on UE’s declaration and AP configuration. Same requirements specified with 2Rx should be applied. </w:t>
      </w:r>
    </w:p>
    <w:p w14:paraId="2802F0FB" w14:textId="0E486EB2" w:rsidR="007A0B9D" w:rsidRPr="00A94BA9" w:rsidRDefault="007A0B9D" w:rsidP="007A0B9D">
      <w:pPr>
        <w:pStyle w:val="afd"/>
        <w:numPr>
          <w:ilvl w:val="0"/>
          <w:numId w:val="27"/>
        </w:numPr>
        <w:spacing w:after="180"/>
        <w:contextualSpacing w:val="0"/>
        <w:jc w:val="both"/>
        <w:rPr>
          <w:rFonts w:eastAsiaTheme="minorEastAsia"/>
          <w:b/>
        </w:rPr>
      </w:pPr>
      <w:r w:rsidRPr="00686778">
        <w:rPr>
          <w:rFonts w:eastAsiaTheme="minorEastAsia"/>
          <w:b/>
        </w:rPr>
        <w:t xml:space="preserve">Case4: For 8RX capable UEs without support of any 4Rx and 2Rx bands, all single carrier test cases specified in 5.3.3.1 </w:t>
      </w:r>
      <w:r>
        <w:rPr>
          <w:rFonts w:eastAsiaTheme="minorEastAsia"/>
          <w:b/>
        </w:rPr>
        <w:t xml:space="preserve">and 5.3.3.2 </w:t>
      </w:r>
      <w:r w:rsidRPr="00686778">
        <w:rPr>
          <w:rFonts w:eastAsiaTheme="minorEastAsia"/>
          <w:b/>
        </w:rPr>
        <w:t>with 4Rx are tested on any of the 8Rx supported RF bands</w:t>
      </w:r>
      <w:r w:rsidRPr="00686778">
        <w:rPr>
          <w:b/>
        </w:rPr>
        <w:t xml:space="preserve"> by duplicating the fading channel from each Tx antenna and add independent noise for each Rx antenna. </w:t>
      </w:r>
      <w:r w:rsidRPr="00686778">
        <w:rPr>
          <w:rFonts w:eastAsiaTheme="minorEastAsia"/>
          <w:b/>
        </w:rPr>
        <w:t xml:space="preserve">Same requirements specified with 4Rx should be applied. </w:t>
      </w:r>
    </w:p>
    <w:p w14:paraId="054E5AD6" w14:textId="13E384DC" w:rsidR="00A23614" w:rsidRPr="007A0B9D" w:rsidRDefault="007A0B9D" w:rsidP="007D5E06">
      <w:pPr>
        <w:jc w:val="both"/>
        <w:rPr>
          <w:rFonts w:eastAsiaTheme="minorEastAsia"/>
          <w:b/>
        </w:rPr>
      </w:pPr>
      <w:r w:rsidRPr="007A0B9D">
        <w:rPr>
          <w:rFonts w:eastAsiaTheme="minorEastAsia"/>
          <w:b/>
        </w:rPr>
        <w:t>Proposal 9: 8Rx capable UE can skip all legacy 2Rx and 4Rx CSI tests.</w:t>
      </w:r>
    </w:p>
    <w:p w14:paraId="29FF70C7" w14:textId="77777777" w:rsidR="005F6954" w:rsidRDefault="00B97520" w:rsidP="00AD6457">
      <w:pPr>
        <w:pStyle w:val="1"/>
        <w:numPr>
          <w:ilvl w:val="0"/>
          <w:numId w:val="0"/>
        </w:numPr>
        <w:rPr>
          <w:rFonts w:eastAsiaTheme="minorEastAsia"/>
          <w:lang w:eastAsia="zh-CN"/>
        </w:rPr>
      </w:pPr>
      <w:r>
        <w:rPr>
          <w:rFonts w:ascii="Arial" w:eastAsia="Calibri" w:hAnsi="Arial" w:cs="Arial"/>
          <w:lang w:eastAsia="zh-CN"/>
        </w:rPr>
        <w:t xml:space="preserve">4   </w:t>
      </w:r>
      <w:r w:rsidR="005F6954" w:rsidRPr="005F6954">
        <w:rPr>
          <w:rFonts w:ascii="Arial" w:eastAsia="Calibri" w:hAnsi="Arial" w:cs="Arial"/>
          <w:lang w:eastAsia="zh-CN"/>
        </w:rPr>
        <w:t>Reference</w:t>
      </w:r>
      <w:r w:rsidR="005F6954">
        <w:rPr>
          <w:rFonts w:eastAsiaTheme="minorEastAsia"/>
          <w:lang w:eastAsia="zh-CN"/>
        </w:rPr>
        <w:t xml:space="preserve"> </w:t>
      </w:r>
    </w:p>
    <w:p w14:paraId="47963C23" w14:textId="4B6CE5D4" w:rsidR="005F6954" w:rsidRDefault="00A90A26" w:rsidP="00F47AC7">
      <w:pPr>
        <w:pStyle w:val="afd"/>
        <w:numPr>
          <w:ilvl w:val="0"/>
          <w:numId w:val="12"/>
        </w:numPr>
        <w:rPr>
          <w:rFonts w:eastAsiaTheme="minorEastAsia"/>
        </w:rPr>
      </w:pPr>
      <w:r>
        <w:rPr>
          <w:rFonts w:eastAsiaTheme="minorEastAsia" w:hint="eastAsia"/>
        </w:rPr>
        <w:t>R</w:t>
      </w:r>
      <w:r w:rsidR="005D0E10">
        <w:rPr>
          <w:rFonts w:eastAsiaTheme="minorEastAsia"/>
        </w:rPr>
        <w:t>4</w:t>
      </w:r>
      <w:r>
        <w:rPr>
          <w:rFonts w:eastAsiaTheme="minorEastAsia"/>
        </w:rPr>
        <w:t>-</w:t>
      </w:r>
      <w:r w:rsidR="007D5E06">
        <w:rPr>
          <w:rFonts w:eastAsiaTheme="minorEastAsia"/>
        </w:rPr>
        <w:t>302942</w:t>
      </w:r>
      <w:r>
        <w:rPr>
          <w:rFonts w:eastAsiaTheme="minorEastAsia"/>
        </w:rPr>
        <w:t xml:space="preserve"> </w:t>
      </w:r>
      <w:r w:rsidR="007D5E06" w:rsidRPr="007D5E06">
        <w:rPr>
          <w:rFonts w:eastAsiaTheme="minorEastAsia"/>
        </w:rPr>
        <w:t>WF for 8Rx UE performance requirements</w:t>
      </w:r>
      <w:r w:rsidR="005D0E10">
        <w:rPr>
          <w:rFonts w:eastAsiaTheme="minorEastAsia"/>
        </w:rPr>
        <w:t xml:space="preserve">, </w:t>
      </w:r>
      <w:r w:rsidR="007A5C48">
        <w:rPr>
          <w:rFonts w:eastAsiaTheme="minorEastAsia"/>
        </w:rPr>
        <w:t xml:space="preserve">Huawei, </w:t>
      </w:r>
      <w:proofErr w:type="spellStart"/>
      <w:r w:rsidR="007A5C48">
        <w:rPr>
          <w:rFonts w:eastAsiaTheme="minorEastAsia"/>
        </w:rPr>
        <w:t>HiSilicon</w:t>
      </w:r>
      <w:proofErr w:type="spellEnd"/>
    </w:p>
    <w:p w14:paraId="04D35E43" w14:textId="6BD94C51" w:rsidR="007D4BDE" w:rsidRPr="007D5E06" w:rsidRDefault="007D4BDE" w:rsidP="007D5E06">
      <w:pPr>
        <w:rPr>
          <w:rFonts w:eastAsiaTheme="minorEastAsia"/>
        </w:rPr>
      </w:pPr>
    </w:p>
    <w:sectPr w:rsidR="007D4BDE" w:rsidRPr="007D5E0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0DC36" w14:textId="77777777" w:rsidR="00C250AD" w:rsidRDefault="00C250AD">
      <w:r>
        <w:separator/>
      </w:r>
    </w:p>
  </w:endnote>
  <w:endnote w:type="continuationSeparator" w:id="0">
    <w:p w14:paraId="56211147" w14:textId="77777777" w:rsidR="00C250AD" w:rsidRDefault="00C25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83DC7" w14:textId="77777777" w:rsidR="00C250AD" w:rsidRDefault="00C250AD">
      <w:r>
        <w:separator/>
      </w:r>
    </w:p>
  </w:footnote>
  <w:footnote w:type="continuationSeparator" w:id="0">
    <w:p w14:paraId="79C647F9" w14:textId="77777777" w:rsidR="00C250AD" w:rsidRDefault="00C250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125AF"/>
    <w:multiLevelType w:val="hybridMultilevel"/>
    <w:tmpl w:val="C598F40C"/>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8E328EDA"/>
    <w:lvl w:ilvl="0">
      <w:start w:val="1"/>
      <w:numFmt w:val="decimal"/>
      <w:pStyle w:val="1"/>
      <w:suff w:val="nothing"/>
      <w:lvlText w:val="%1  "/>
      <w:lvlJc w:val="left"/>
      <w:pPr>
        <w:ind w:left="708"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133"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3F524F1"/>
    <w:multiLevelType w:val="hybridMultilevel"/>
    <w:tmpl w:val="CACC7FD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652BF7"/>
    <w:multiLevelType w:val="hybridMultilevel"/>
    <w:tmpl w:val="B79C4CC6"/>
    <w:lvl w:ilvl="0" w:tplc="9D86C212">
      <w:start w:val="1"/>
      <w:numFmt w:val="bullet"/>
      <w:lvlText w:val="•"/>
      <w:lvlJc w:val="left"/>
      <w:pPr>
        <w:tabs>
          <w:tab w:val="num" w:pos="720"/>
        </w:tabs>
        <w:ind w:left="720" w:hanging="360"/>
      </w:pPr>
      <w:rPr>
        <w:rFonts w:ascii="Arial" w:hAnsi="Arial" w:hint="default"/>
      </w:rPr>
    </w:lvl>
    <w:lvl w:ilvl="1" w:tplc="D7380AF0" w:tentative="1">
      <w:start w:val="1"/>
      <w:numFmt w:val="bullet"/>
      <w:lvlText w:val="•"/>
      <w:lvlJc w:val="left"/>
      <w:pPr>
        <w:tabs>
          <w:tab w:val="num" w:pos="1440"/>
        </w:tabs>
        <w:ind w:left="1440" w:hanging="360"/>
      </w:pPr>
      <w:rPr>
        <w:rFonts w:ascii="Arial" w:hAnsi="Arial" w:hint="default"/>
      </w:rPr>
    </w:lvl>
    <w:lvl w:ilvl="2" w:tplc="1CF68FF2" w:tentative="1">
      <w:start w:val="1"/>
      <w:numFmt w:val="bullet"/>
      <w:lvlText w:val="•"/>
      <w:lvlJc w:val="left"/>
      <w:pPr>
        <w:tabs>
          <w:tab w:val="num" w:pos="2160"/>
        </w:tabs>
        <w:ind w:left="2160" w:hanging="360"/>
      </w:pPr>
      <w:rPr>
        <w:rFonts w:ascii="Arial" w:hAnsi="Arial" w:hint="default"/>
      </w:rPr>
    </w:lvl>
    <w:lvl w:ilvl="3" w:tplc="C99CE2E4" w:tentative="1">
      <w:start w:val="1"/>
      <w:numFmt w:val="bullet"/>
      <w:lvlText w:val="•"/>
      <w:lvlJc w:val="left"/>
      <w:pPr>
        <w:tabs>
          <w:tab w:val="num" w:pos="2880"/>
        </w:tabs>
        <w:ind w:left="2880" w:hanging="360"/>
      </w:pPr>
      <w:rPr>
        <w:rFonts w:ascii="Arial" w:hAnsi="Arial" w:hint="default"/>
      </w:rPr>
    </w:lvl>
    <w:lvl w:ilvl="4" w:tplc="EF427DBA" w:tentative="1">
      <w:start w:val="1"/>
      <w:numFmt w:val="bullet"/>
      <w:lvlText w:val="•"/>
      <w:lvlJc w:val="left"/>
      <w:pPr>
        <w:tabs>
          <w:tab w:val="num" w:pos="3600"/>
        </w:tabs>
        <w:ind w:left="3600" w:hanging="360"/>
      </w:pPr>
      <w:rPr>
        <w:rFonts w:ascii="Arial" w:hAnsi="Arial" w:hint="default"/>
      </w:rPr>
    </w:lvl>
    <w:lvl w:ilvl="5" w:tplc="CE5E8372" w:tentative="1">
      <w:start w:val="1"/>
      <w:numFmt w:val="bullet"/>
      <w:lvlText w:val="•"/>
      <w:lvlJc w:val="left"/>
      <w:pPr>
        <w:tabs>
          <w:tab w:val="num" w:pos="4320"/>
        </w:tabs>
        <w:ind w:left="4320" w:hanging="360"/>
      </w:pPr>
      <w:rPr>
        <w:rFonts w:ascii="Arial" w:hAnsi="Arial" w:hint="default"/>
      </w:rPr>
    </w:lvl>
    <w:lvl w:ilvl="6" w:tplc="461ABAA2" w:tentative="1">
      <w:start w:val="1"/>
      <w:numFmt w:val="bullet"/>
      <w:lvlText w:val="•"/>
      <w:lvlJc w:val="left"/>
      <w:pPr>
        <w:tabs>
          <w:tab w:val="num" w:pos="5040"/>
        </w:tabs>
        <w:ind w:left="5040" w:hanging="360"/>
      </w:pPr>
      <w:rPr>
        <w:rFonts w:ascii="Arial" w:hAnsi="Arial" w:hint="default"/>
      </w:rPr>
    </w:lvl>
    <w:lvl w:ilvl="7" w:tplc="48347758" w:tentative="1">
      <w:start w:val="1"/>
      <w:numFmt w:val="bullet"/>
      <w:lvlText w:val="•"/>
      <w:lvlJc w:val="left"/>
      <w:pPr>
        <w:tabs>
          <w:tab w:val="num" w:pos="5760"/>
        </w:tabs>
        <w:ind w:left="5760" w:hanging="360"/>
      </w:pPr>
      <w:rPr>
        <w:rFonts w:ascii="Arial" w:hAnsi="Arial" w:hint="default"/>
      </w:rPr>
    </w:lvl>
    <w:lvl w:ilvl="8" w:tplc="EE48FC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7B815A3"/>
    <w:multiLevelType w:val="hybridMultilevel"/>
    <w:tmpl w:val="9B105C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0C13E1"/>
    <w:multiLevelType w:val="hybridMultilevel"/>
    <w:tmpl w:val="8B34C5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B2A277A"/>
    <w:multiLevelType w:val="hybridMultilevel"/>
    <w:tmpl w:val="501A88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7" w15:restartNumberingAfterBreak="0">
    <w:nsid w:val="62AF21F9"/>
    <w:multiLevelType w:val="hybridMultilevel"/>
    <w:tmpl w:val="1E04FC4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73C34E0D"/>
    <w:multiLevelType w:val="hybridMultilevel"/>
    <w:tmpl w:val="66F2B4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27772F"/>
    <w:multiLevelType w:val="hybridMultilevel"/>
    <w:tmpl w:val="4BB856E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3"/>
  </w:num>
  <w:num w:numId="4">
    <w:abstractNumId w:val="26"/>
  </w:num>
  <w:num w:numId="5">
    <w:abstractNumId w:val="16"/>
  </w:num>
  <w:num w:numId="6">
    <w:abstractNumId w:val="1"/>
  </w:num>
  <w:num w:numId="7">
    <w:abstractNumId w:val="4"/>
  </w:num>
  <w:num w:numId="8">
    <w:abstractNumId w:val="8"/>
  </w:num>
  <w:num w:numId="9">
    <w:abstractNumId w:val="10"/>
  </w:num>
  <w:num w:numId="10">
    <w:abstractNumId w:val="18"/>
  </w:num>
  <w:num w:numId="11">
    <w:abstractNumId w:val="25"/>
  </w:num>
  <w:num w:numId="12">
    <w:abstractNumId w:val="20"/>
  </w:num>
  <w:num w:numId="13">
    <w:abstractNumId w:val="12"/>
  </w:num>
  <w:num w:numId="14">
    <w:abstractNumId w:val="0"/>
  </w:num>
  <w:num w:numId="15">
    <w:abstractNumId w:val="2"/>
  </w:num>
  <w:num w:numId="16">
    <w:abstractNumId w:val="11"/>
  </w:num>
  <w:num w:numId="17">
    <w:abstractNumId w:val="6"/>
  </w:num>
  <w:num w:numId="18">
    <w:abstractNumId w:val="14"/>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1"/>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9"/>
  </w:num>
  <w:num w:numId="25">
    <w:abstractNumId w:val="17"/>
  </w:num>
  <w:num w:numId="26">
    <w:abstractNumId w:val="2"/>
  </w:num>
  <w:num w:numId="27">
    <w:abstractNumId w:val="22"/>
  </w:num>
  <w:num w:numId="28">
    <w:abstractNumId w:val="7"/>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13"/>
  </w:num>
  <w:num w:numId="32">
    <w:abstractNumId w:val="24"/>
  </w:num>
  <w:num w:numId="33">
    <w:abstractNumId w:val="5"/>
  </w:num>
  <w:num w:numId="34">
    <w:abstractNumId w:val="15"/>
  </w:num>
  <w:num w:numId="35">
    <w:abstractNumId w:val="19"/>
  </w:num>
  <w:num w:numId="36">
    <w:abstractNumId w:val="2"/>
  </w:num>
  <w:num w:numId="37">
    <w:abstractNumId w:val="2"/>
  </w:num>
  <w:num w:numId="3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0A"/>
    <w:rsid w:val="00000537"/>
    <w:rsid w:val="00000823"/>
    <w:rsid w:val="00001940"/>
    <w:rsid w:val="00002862"/>
    <w:rsid w:val="00002C5F"/>
    <w:rsid w:val="00002C94"/>
    <w:rsid w:val="00003904"/>
    <w:rsid w:val="00003DF6"/>
    <w:rsid w:val="00003FCF"/>
    <w:rsid w:val="000044DA"/>
    <w:rsid w:val="00004909"/>
    <w:rsid w:val="0000492E"/>
    <w:rsid w:val="0000613E"/>
    <w:rsid w:val="00006528"/>
    <w:rsid w:val="000068C4"/>
    <w:rsid w:val="00006AA0"/>
    <w:rsid w:val="0000773D"/>
    <w:rsid w:val="0001063C"/>
    <w:rsid w:val="00010E49"/>
    <w:rsid w:val="000110CA"/>
    <w:rsid w:val="000118F6"/>
    <w:rsid w:val="00013CB8"/>
    <w:rsid w:val="00014462"/>
    <w:rsid w:val="00014753"/>
    <w:rsid w:val="000151AA"/>
    <w:rsid w:val="00015330"/>
    <w:rsid w:val="0001565F"/>
    <w:rsid w:val="0001701A"/>
    <w:rsid w:val="00017C43"/>
    <w:rsid w:val="000205C0"/>
    <w:rsid w:val="00020BFF"/>
    <w:rsid w:val="00022374"/>
    <w:rsid w:val="000224E8"/>
    <w:rsid w:val="00022E4A"/>
    <w:rsid w:val="00023E5C"/>
    <w:rsid w:val="000249B2"/>
    <w:rsid w:val="00025434"/>
    <w:rsid w:val="0002747B"/>
    <w:rsid w:val="00031567"/>
    <w:rsid w:val="00031CA0"/>
    <w:rsid w:val="00032AB8"/>
    <w:rsid w:val="000336A2"/>
    <w:rsid w:val="0003419C"/>
    <w:rsid w:val="000346B7"/>
    <w:rsid w:val="000353C8"/>
    <w:rsid w:val="000357E9"/>
    <w:rsid w:val="00037B33"/>
    <w:rsid w:val="00040B64"/>
    <w:rsid w:val="0004127F"/>
    <w:rsid w:val="000421C4"/>
    <w:rsid w:val="00043BC5"/>
    <w:rsid w:val="000442D9"/>
    <w:rsid w:val="00044562"/>
    <w:rsid w:val="00044669"/>
    <w:rsid w:val="00044E0A"/>
    <w:rsid w:val="00045868"/>
    <w:rsid w:val="00045A30"/>
    <w:rsid w:val="000460B7"/>
    <w:rsid w:val="000468A5"/>
    <w:rsid w:val="00046A51"/>
    <w:rsid w:val="00046E2E"/>
    <w:rsid w:val="00047A86"/>
    <w:rsid w:val="00047D2B"/>
    <w:rsid w:val="000502EF"/>
    <w:rsid w:val="0005055D"/>
    <w:rsid w:val="00052018"/>
    <w:rsid w:val="000520DD"/>
    <w:rsid w:val="0005476A"/>
    <w:rsid w:val="00054CEB"/>
    <w:rsid w:val="00057F83"/>
    <w:rsid w:val="00060591"/>
    <w:rsid w:val="00060C64"/>
    <w:rsid w:val="00061838"/>
    <w:rsid w:val="000622D3"/>
    <w:rsid w:val="00062A3B"/>
    <w:rsid w:val="00064173"/>
    <w:rsid w:val="000655EF"/>
    <w:rsid w:val="000668BB"/>
    <w:rsid w:val="00067296"/>
    <w:rsid w:val="00067A3E"/>
    <w:rsid w:val="00070CDD"/>
    <w:rsid w:val="00071916"/>
    <w:rsid w:val="00072EDF"/>
    <w:rsid w:val="000737BB"/>
    <w:rsid w:val="00073C97"/>
    <w:rsid w:val="00074EF0"/>
    <w:rsid w:val="00075055"/>
    <w:rsid w:val="00075247"/>
    <w:rsid w:val="00076B99"/>
    <w:rsid w:val="00076E9F"/>
    <w:rsid w:val="00081C37"/>
    <w:rsid w:val="00083024"/>
    <w:rsid w:val="000832CF"/>
    <w:rsid w:val="00083842"/>
    <w:rsid w:val="000843D9"/>
    <w:rsid w:val="00084F0C"/>
    <w:rsid w:val="00085DF3"/>
    <w:rsid w:val="00086B96"/>
    <w:rsid w:val="000871E6"/>
    <w:rsid w:val="00091874"/>
    <w:rsid w:val="00092A68"/>
    <w:rsid w:val="00093E22"/>
    <w:rsid w:val="00094829"/>
    <w:rsid w:val="00095D93"/>
    <w:rsid w:val="0009762D"/>
    <w:rsid w:val="000976A9"/>
    <w:rsid w:val="00097964"/>
    <w:rsid w:val="00097992"/>
    <w:rsid w:val="00097A1D"/>
    <w:rsid w:val="00097FD1"/>
    <w:rsid w:val="000A10EB"/>
    <w:rsid w:val="000A1452"/>
    <w:rsid w:val="000A2D64"/>
    <w:rsid w:val="000A3769"/>
    <w:rsid w:val="000A394F"/>
    <w:rsid w:val="000A3A19"/>
    <w:rsid w:val="000A473C"/>
    <w:rsid w:val="000A4C5A"/>
    <w:rsid w:val="000A592E"/>
    <w:rsid w:val="000A597A"/>
    <w:rsid w:val="000A689E"/>
    <w:rsid w:val="000A6CBD"/>
    <w:rsid w:val="000B13E4"/>
    <w:rsid w:val="000B261B"/>
    <w:rsid w:val="000B30E2"/>
    <w:rsid w:val="000B48A6"/>
    <w:rsid w:val="000B4B1D"/>
    <w:rsid w:val="000B4B4A"/>
    <w:rsid w:val="000B4FD4"/>
    <w:rsid w:val="000B50EE"/>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C7BE5"/>
    <w:rsid w:val="000D00CA"/>
    <w:rsid w:val="000D0344"/>
    <w:rsid w:val="000D2D47"/>
    <w:rsid w:val="000D2F68"/>
    <w:rsid w:val="000D3B23"/>
    <w:rsid w:val="000D468C"/>
    <w:rsid w:val="000D5EC9"/>
    <w:rsid w:val="000E02F8"/>
    <w:rsid w:val="000E09B7"/>
    <w:rsid w:val="000E13C9"/>
    <w:rsid w:val="000E301C"/>
    <w:rsid w:val="000E3370"/>
    <w:rsid w:val="000E4329"/>
    <w:rsid w:val="000E4E21"/>
    <w:rsid w:val="000E558F"/>
    <w:rsid w:val="000E6108"/>
    <w:rsid w:val="000E6313"/>
    <w:rsid w:val="000E7C81"/>
    <w:rsid w:val="000F025B"/>
    <w:rsid w:val="000F071E"/>
    <w:rsid w:val="000F081A"/>
    <w:rsid w:val="000F17FC"/>
    <w:rsid w:val="000F1A61"/>
    <w:rsid w:val="000F1FC4"/>
    <w:rsid w:val="000F202A"/>
    <w:rsid w:val="000F21F4"/>
    <w:rsid w:val="000F277B"/>
    <w:rsid w:val="000F3900"/>
    <w:rsid w:val="000F446E"/>
    <w:rsid w:val="000F5047"/>
    <w:rsid w:val="000F5DEE"/>
    <w:rsid w:val="000F5E25"/>
    <w:rsid w:val="000F6965"/>
    <w:rsid w:val="000F6E6D"/>
    <w:rsid w:val="000F725D"/>
    <w:rsid w:val="000F7A9D"/>
    <w:rsid w:val="000F7B91"/>
    <w:rsid w:val="00100151"/>
    <w:rsid w:val="00100609"/>
    <w:rsid w:val="0010097A"/>
    <w:rsid w:val="00100BFE"/>
    <w:rsid w:val="00100F69"/>
    <w:rsid w:val="00101C00"/>
    <w:rsid w:val="00101C0B"/>
    <w:rsid w:val="001024B9"/>
    <w:rsid w:val="00104141"/>
    <w:rsid w:val="001052CD"/>
    <w:rsid w:val="001053B5"/>
    <w:rsid w:val="001062BB"/>
    <w:rsid w:val="0010634F"/>
    <w:rsid w:val="00107EFF"/>
    <w:rsid w:val="00107FF6"/>
    <w:rsid w:val="00110973"/>
    <w:rsid w:val="00110CE9"/>
    <w:rsid w:val="001119E6"/>
    <w:rsid w:val="00112C1D"/>
    <w:rsid w:val="001133CF"/>
    <w:rsid w:val="00113571"/>
    <w:rsid w:val="00114EB0"/>
    <w:rsid w:val="001155AA"/>
    <w:rsid w:val="00117B42"/>
    <w:rsid w:val="00117E84"/>
    <w:rsid w:val="00121CA2"/>
    <w:rsid w:val="0012227B"/>
    <w:rsid w:val="00122547"/>
    <w:rsid w:val="001227E7"/>
    <w:rsid w:val="00125A22"/>
    <w:rsid w:val="00126539"/>
    <w:rsid w:val="00126543"/>
    <w:rsid w:val="00126BF7"/>
    <w:rsid w:val="00126C6B"/>
    <w:rsid w:val="0013091C"/>
    <w:rsid w:val="00130C8A"/>
    <w:rsid w:val="00131154"/>
    <w:rsid w:val="001312D1"/>
    <w:rsid w:val="0013156C"/>
    <w:rsid w:val="00131814"/>
    <w:rsid w:val="00131EA5"/>
    <w:rsid w:val="0013204A"/>
    <w:rsid w:val="00132625"/>
    <w:rsid w:val="00134257"/>
    <w:rsid w:val="00134336"/>
    <w:rsid w:val="00134506"/>
    <w:rsid w:val="00134763"/>
    <w:rsid w:val="001349FA"/>
    <w:rsid w:val="00135B09"/>
    <w:rsid w:val="00136E47"/>
    <w:rsid w:val="00140232"/>
    <w:rsid w:val="0014046F"/>
    <w:rsid w:val="0014087A"/>
    <w:rsid w:val="00141333"/>
    <w:rsid w:val="00141746"/>
    <w:rsid w:val="00141BB0"/>
    <w:rsid w:val="00141DD6"/>
    <w:rsid w:val="00142507"/>
    <w:rsid w:val="00143231"/>
    <w:rsid w:val="00144AA6"/>
    <w:rsid w:val="0014638D"/>
    <w:rsid w:val="00147E06"/>
    <w:rsid w:val="001500C0"/>
    <w:rsid w:val="0015093A"/>
    <w:rsid w:val="00150FD5"/>
    <w:rsid w:val="00152608"/>
    <w:rsid w:val="00152ACC"/>
    <w:rsid w:val="0015526C"/>
    <w:rsid w:val="00157372"/>
    <w:rsid w:val="0016006A"/>
    <w:rsid w:val="0016044E"/>
    <w:rsid w:val="00160B8A"/>
    <w:rsid w:val="00160DF5"/>
    <w:rsid w:val="00161447"/>
    <w:rsid w:val="001629A3"/>
    <w:rsid w:val="001636D5"/>
    <w:rsid w:val="00163EEC"/>
    <w:rsid w:val="00165014"/>
    <w:rsid w:val="0016543B"/>
    <w:rsid w:val="001656B0"/>
    <w:rsid w:val="001659B1"/>
    <w:rsid w:val="00165B4B"/>
    <w:rsid w:val="00165E91"/>
    <w:rsid w:val="001679FD"/>
    <w:rsid w:val="0017100B"/>
    <w:rsid w:val="0017130F"/>
    <w:rsid w:val="00171F68"/>
    <w:rsid w:val="001731CA"/>
    <w:rsid w:val="001734D2"/>
    <w:rsid w:val="001741A5"/>
    <w:rsid w:val="00177369"/>
    <w:rsid w:val="001775C4"/>
    <w:rsid w:val="001778DC"/>
    <w:rsid w:val="00177ED9"/>
    <w:rsid w:val="0018017B"/>
    <w:rsid w:val="00180263"/>
    <w:rsid w:val="00181069"/>
    <w:rsid w:val="00181137"/>
    <w:rsid w:val="00183843"/>
    <w:rsid w:val="00184EF7"/>
    <w:rsid w:val="001860A0"/>
    <w:rsid w:val="001874F5"/>
    <w:rsid w:val="001908B4"/>
    <w:rsid w:val="0019227A"/>
    <w:rsid w:val="001947E3"/>
    <w:rsid w:val="00195650"/>
    <w:rsid w:val="001977C8"/>
    <w:rsid w:val="00197C7B"/>
    <w:rsid w:val="001A04D9"/>
    <w:rsid w:val="001A0B53"/>
    <w:rsid w:val="001A1B88"/>
    <w:rsid w:val="001A1F92"/>
    <w:rsid w:val="001A2382"/>
    <w:rsid w:val="001A31EF"/>
    <w:rsid w:val="001A34F0"/>
    <w:rsid w:val="001A38C1"/>
    <w:rsid w:val="001A586B"/>
    <w:rsid w:val="001A5E4F"/>
    <w:rsid w:val="001A68F4"/>
    <w:rsid w:val="001A6CB0"/>
    <w:rsid w:val="001A6E0D"/>
    <w:rsid w:val="001B1D9D"/>
    <w:rsid w:val="001B1FB4"/>
    <w:rsid w:val="001B27B9"/>
    <w:rsid w:val="001B2FCB"/>
    <w:rsid w:val="001B3D7B"/>
    <w:rsid w:val="001B415E"/>
    <w:rsid w:val="001B44D8"/>
    <w:rsid w:val="001B511A"/>
    <w:rsid w:val="001B57B0"/>
    <w:rsid w:val="001B6380"/>
    <w:rsid w:val="001B6CDE"/>
    <w:rsid w:val="001B77D2"/>
    <w:rsid w:val="001B7CA3"/>
    <w:rsid w:val="001C022C"/>
    <w:rsid w:val="001C0E27"/>
    <w:rsid w:val="001C111C"/>
    <w:rsid w:val="001C1982"/>
    <w:rsid w:val="001C2783"/>
    <w:rsid w:val="001C2AB9"/>
    <w:rsid w:val="001C2DD3"/>
    <w:rsid w:val="001C31F9"/>
    <w:rsid w:val="001C47E5"/>
    <w:rsid w:val="001C4A8B"/>
    <w:rsid w:val="001C5F62"/>
    <w:rsid w:val="001C60C7"/>
    <w:rsid w:val="001C6466"/>
    <w:rsid w:val="001C6FB6"/>
    <w:rsid w:val="001D1842"/>
    <w:rsid w:val="001D18F4"/>
    <w:rsid w:val="001D1EAA"/>
    <w:rsid w:val="001D2965"/>
    <w:rsid w:val="001D29FD"/>
    <w:rsid w:val="001D412B"/>
    <w:rsid w:val="001D4FA8"/>
    <w:rsid w:val="001D504E"/>
    <w:rsid w:val="001D6DE6"/>
    <w:rsid w:val="001D6F72"/>
    <w:rsid w:val="001D711B"/>
    <w:rsid w:val="001D7C95"/>
    <w:rsid w:val="001E0629"/>
    <w:rsid w:val="001E0B57"/>
    <w:rsid w:val="001E0E99"/>
    <w:rsid w:val="001E116E"/>
    <w:rsid w:val="001E196C"/>
    <w:rsid w:val="001E1A4D"/>
    <w:rsid w:val="001E3038"/>
    <w:rsid w:val="001E35AF"/>
    <w:rsid w:val="001E3784"/>
    <w:rsid w:val="001E38E2"/>
    <w:rsid w:val="001E4182"/>
    <w:rsid w:val="001E41F3"/>
    <w:rsid w:val="001E4AA3"/>
    <w:rsid w:val="001E50E2"/>
    <w:rsid w:val="001E6065"/>
    <w:rsid w:val="001E7450"/>
    <w:rsid w:val="001E7D40"/>
    <w:rsid w:val="001F0201"/>
    <w:rsid w:val="001F0CA1"/>
    <w:rsid w:val="001F1488"/>
    <w:rsid w:val="001F2538"/>
    <w:rsid w:val="001F2CFC"/>
    <w:rsid w:val="001F3BDF"/>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587A"/>
    <w:rsid w:val="00205A19"/>
    <w:rsid w:val="00205B9C"/>
    <w:rsid w:val="00206268"/>
    <w:rsid w:val="00206464"/>
    <w:rsid w:val="00206EEE"/>
    <w:rsid w:val="00207048"/>
    <w:rsid w:val="00207793"/>
    <w:rsid w:val="002107B2"/>
    <w:rsid w:val="00210D8E"/>
    <w:rsid w:val="00211424"/>
    <w:rsid w:val="002114FF"/>
    <w:rsid w:val="0021160E"/>
    <w:rsid w:val="0021191B"/>
    <w:rsid w:val="00212293"/>
    <w:rsid w:val="00212651"/>
    <w:rsid w:val="00214991"/>
    <w:rsid w:val="00216FF6"/>
    <w:rsid w:val="00220898"/>
    <w:rsid w:val="002214AD"/>
    <w:rsid w:val="0022168D"/>
    <w:rsid w:val="0022182B"/>
    <w:rsid w:val="002227A9"/>
    <w:rsid w:val="00223971"/>
    <w:rsid w:val="0022418F"/>
    <w:rsid w:val="0022499C"/>
    <w:rsid w:val="00224B6C"/>
    <w:rsid w:val="00224CDF"/>
    <w:rsid w:val="00225BE7"/>
    <w:rsid w:val="00225BF4"/>
    <w:rsid w:val="002261DC"/>
    <w:rsid w:val="002263AA"/>
    <w:rsid w:val="00226AF5"/>
    <w:rsid w:val="002277A5"/>
    <w:rsid w:val="00230796"/>
    <w:rsid w:val="00230B8B"/>
    <w:rsid w:val="002313BF"/>
    <w:rsid w:val="00231E54"/>
    <w:rsid w:val="002321E8"/>
    <w:rsid w:val="002322F7"/>
    <w:rsid w:val="002323C1"/>
    <w:rsid w:val="00232A1A"/>
    <w:rsid w:val="00232E93"/>
    <w:rsid w:val="0023316B"/>
    <w:rsid w:val="0023360F"/>
    <w:rsid w:val="00234668"/>
    <w:rsid w:val="00234F69"/>
    <w:rsid w:val="00235251"/>
    <w:rsid w:val="00235859"/>
    <w:rsid w:val="00235B4C"/>
    <w:rsid w:val="00235FF5"/>
    <w:rsid w:val="00236705"/>
    <w:rsid w:val="0023683D"/>
    <w:rsid w:val="00236DB4"/>
    <w:rsid w:val="002375CE"/>
    <w:rsid w:val="002376A3"/>
    <w:rsid w:val="002379A1"/>
    <w:rsid w:val="00241AD4"/>
    <w:rsid w:val="0024335F"/>
    <w:rsid w:val="00243BC1"/>
    <w:rsid w:val="00244332"/>
    <w:rsid w:val="00245B23"/>
    <w:rsid w:val="00246DE8"/>
    <w:rsid w:val="0024788F"/>
    <w:rsid w:val="0025022A"/>
    <w:rsid w:val="002504A2"/>
    <w:rsid w:val="00250854"/>
    <w:rsid w:val="0025185C"/>
    <w:rsid w:val="00251E3B"/>
    <w:rsid w:val="00252287"/>
    <w:rsid w:val="0025228F"/>
    <w:rsid w:val="002530BE"/>
    <w:rsid w:val="00257195"/>
    <w:rsid w:val="002578D8"/>
    <w:rsid w:val="0026098E"/>
    <w:rsid w:val="0026106B"/>
    <w:rsid w:val="002613A5"/>
    <w:rsid w:val="00261C32"/>
    <w:rsid w:val="0026471D"/>
    <w:rsid w:val="00267881"/>
    <w:rsid w:val="00270300"/>
    <w:rsid w:val="00270354"/>
    <w:rsid w:val="002723F2"/>
    <w:rsid w:val="00272F6E"/>
    <w:rsid w:val="002737E6"/>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AE4"/>
    <w:rsid w:val="0028675B"/>
    <w:rsid w:val="002875C7"/>
    <w:rsid w:val="002928C7"/>
    <w:rsid w:val="00292EAA"/>
    <w:rsid w:val="002934AE"/>
    <w:rsid w:val="00293D64"/>
    <w:rsid w:val="00293D85"/>
    <w:rsid w:val="00294AB1"/>
    <w:rsid w:val="002952E2"/>
    <w:rsid w:val="00295352"/>
    <w:rsid w:val="0029573B"/>
    <w:rsid w:val="002959FF"/>
    <w:rsid w:val="00295C05"/>
    <w:rsid w:val="00295D94"/>
    <w:rsid w:val="002962CA"/>
    <w:rsid w:val="0029631F"/>
    <w:rsid w:val="00297591"/>
    <w:rsid w:val="0029774D"/>
    <w:rsid w:val="002A3934"/>
    <w:rsid w:val="002A3C50"/>
    <w:rsid w:val="002A622D"/>
    <w:rsid w:val="002A65D4"/>
    <w:rsid w:val="002A6F28"/>
    <w:rsid w:val="002A6FBE"/>
    <w:rsid w:val="002B0DB4"/>
    <w:rsid w:val="002B1650"/>
    <w:rsid w:val="002B17CC"/>
    <w:rsid w:val="002B1C9E"/>
    <w:rsid w:val="002B1E85"/>
    <w:rsid w:val="002B4A9F"/>
    <w:rsid w:val="002B4BD7"/>
    <w:rsid w:val="002B5157"/>
    <w:rsid w:val="002B565A"/>
    <w:rsid w:val="002B59FE"/>
    <w:rsid w:val="002B5CA0"/>
    <w:rsid w:val="002B689A"/>
    <w:rsid w:val="002B7766"/>
    <w:rsid w:val="002C0977"/>
    <w:rsid w:val="002C0B1A"/>
    <w:rsid w:val="002C19BD"/>
    <w:rsid w:val="002C24E5"/>
    <w:rsid w:val="002C28CD"/>
    <w:rsid w:val="002C3F9C"/>
    <w:rsid w:val="002C4BB7"/>
    <w:rsid w:val="002C5758"/>
    <w:rsid w:val="002C5BCD"/>
    <w:rsid w:val="002C63B6"/>
    <w:rsid w:val="002C6507"/>
    <w:rsid w:val="002C7216"/>
    <w:rsid w:val="002C73CF"/>
    <w:rsid w:val="002C7B02"/>
    <w:rsid w:val="002D0A8B"/>
    <w:rsid w:val="002D1710"/>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5B5A"/>
    <w:rsid w:val="002D6770"/>
    <w:rsid w:val="002D721E"/>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3B25"/>
    <w:rsid w:val="002F4309"/>
    <w:rsid w:val="002F4657"/>
    <w:rsid w:val="002F507F"/>
    <w:rsid w:val="002F55B2"/>
    <w:rsid w:val="002F6B54"/>
    <w:rsid w:val="002F7A88"/>
    <w:rsid w:val="002F7DE9"/>
    <w:rsid w:val="003001D0"/>
    <w:rsid w:val="003011EA"/>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7FF"/>
    <w:rsid w:val="00311E3D"/>
    <w:rsid w:val="00312856"/>
    <w:rsid w:val="00314ACC"/>
    <w:rsid w:val="0031543D"/>
    <w:rsid w:val="00315A1A"/>
    <w:rsid w:val="00315F2F"/>
    <w:rsid w:val="00316D12"/>
    <w:rsid w:val="00316D4A"/>
    <w:rsid w:val="00317EF0"/>
    <w:rsid w:val="003205DA"/>
    <w:rsid w:val="0032143F"/>
    <w:rsid w:val="00321E8A"/>
    <w:rsid w:val="003225A2"/>
    <w:rsid w:val="0032287B"/>
    <w:rsid w:val="00322892"/>
    <w:rsid w:val="00322BF9"/>
    <w:rsid w:val="00324E7A"/>
    <w:rsid w:val="003255A9"/>
    <w:rsid w:val="00325769"/>
    <w:rsid w:val="00325B85"/>
    <w:rsid w:val="00325E9F"/>
    <w:rsid w:val="00326166"/>
    <w:rsid w:val="00326C1A"/>
    <w:rsid w:val="00327C4D"/>
    <w:rsid w:val="00327C80"/>
    <w:rsid w:val="00327FD9"/>
    <w:rsid w:val="00330C81"/>
    <w:rsid w:val="0033143D"/>
    <w:rsid w:val="00331D74"/>
    <w:rsid w:val="0033208F"/>
    <w:rsid w:val="00332B0C"/>
    <w:rsid w:val="00333B90"/>
    <w:rsid w:val="00334763"/>
    <w:rsid w:val="00334BBB"/>
    <w:rsid w:val="00334C57"/>
    <w:rsid w:val="00336954"/>
    <w:rsid w:val="00336FA6"/>
    <w:rsid w:val="00337144"/>
    <w:rsid w:val="003371C6"/>
    <w:rsid w:val="00340FC5"/>
    <w:rsid w:val="00341115"/>
    <w:rsid w:val="00342A3B"/>
    <w:rsid w:val="003436A3"/>
    <w:rsid w:val="00344243"/>
    <w:rsid w:val="003452B6"/>
    <w:rsid w:val="00347361"/>
    <w:rsid w:val="0035052F"/>
    <w:rsid w:val="0035147B"/>
    <w:rsid w:val="00351711"/>
    <w:rsid w:val="00351B7B"/>
    <w:rsid w:val="00351BCD"/>
    <w:rsid w:val="00352A6B"/>
    <w:rsid w:val="00353115"/>
    <w:rsid w:val="0035378A"/>
    <w:rsid w:val="00353A10"/>
    <w:rsid w:val="00355056"/>
    <w:rsid w:val="00355891"/>
    <w:rsid w:val="00355E3A"/>
    <w:rsid w:val="00355E72"/>
    <w:rsid w:val="003561A9"/>
    <w:rsid w:val="00356559"/>
    <w:rsid w:val="003570F4"/>
    <w:rsid w:val="003570FB"/>
    <w:rsid w:val="003571AF"/>
    <w:rsid w:val="00357A1A"/>
    <w:rsid w:val="00360667"/>
    <w:rsid w:val="003616A4"/>
    <w:rsid w:val="0036172F"/>
    <w:rsid w:val="00361D36"/>
    <w:rsid w:val="00362163"/>
    <w:rsid w:val="003621A3"/>
    <w:rsid w:val="00362B13"/>
    <w:rsid w:val="00363667"/>
    <w:rsid w:val="003643D7"/>
    <w:rsid w:val="00366FA1"/>
    <w:rsid w:val="00367757"/>
    <w:rsid w:val="00367E1C"/>
    <w:rsid w:val="0037004C"/>
    <w:rsid w:val="0037023A"/>
    <w:rsid w:val="003703CB"/>
    <w:rsid w:val="00370839"/>
    <w:rsid w:val="0037119B"/>
    <w:rsid w:val="003716D6"/>
    <w:rsid w:val="00371EED"/>
    <w:rsid w:val="00372A7D"/>
    <w:rsid w:val="00373E10"/>
    <w:rsid w:val="0037427C"/>
    <w:rsid w:val="00374450"/>
    <w:rsid w:val="00374565"/>
    <w:rsid w:val="003754ED"/>
    <w:rsid w:val="003760CC"/>
    <w:rsid w:val="00380EBB"/>
    <w:rsid w:val="003819DC"/>
    <w:rsid w:val="00381C0D"/>
    <w:rsid w:val="00381F6C"/>
    <w:rsid w:val="00382B41"/>
    <w:rsid w:val="00383BD0"/>
    <w:rsid w:val="00384193"/>
    <w:rsid w:val="00384EED"/>
    <w:rsid w:val="003862C3"/>
    <w:rsid w:val="0038687E"/>
    <w:rsid w:val="00387985"/>
    <w:rsid w:val="00387A8F"/>
    <w:rsid w:val="00387ECC"/>
    <w:rsid w:val="00390EDA"/>
    <w:rsid w:val="003917E3"/>
    <w:rsid w:val="00391BE3"/>
    <w:rsid w:val="003923AD"/>
    <w:rsid w:val="0039363F"/>
    <w:rsid w:val="00393AB1"/>
    <w:rsid w:val="00393C91"/>
    <w:rsid w:val="00393FA3"/>
    <w:rsid w:val="003940F2"/>
    <w:rsid w:val="0039412B"/>
    <w:rsid w:val="00394CF5"/>
    <w:rsid w:val="0039604D"/>
    <w:rsid w:val="00396450"/>
    <w:rsid w:val="003A2E9C"/>
    <w:rsid w:val="003A38B6"/>
    <w:rsid w:val="003A41E4"/>
    <w:rsid w:val="003A4FE1"/>
    <w:rsid w:val="003A557A"/>
    <w:rsid w:val="003A5F23"/>
    <w:rsid w:val="003A6985"/>
    <w:rsid w:val="003A6D6C"/>
    <w:rsid w:val="003B019E"/>
    <w:rsid w:val="003B3117"/>
    <w:rsid w:val="003B36F3"/>
    <w:rsid w:val="003B37BD"/>
    <w:rsid w:val="003B5800"/>
    <w:rsid w:val="003B735C"/>
    <w:rsid w:val="003B7C7F"/>
    <w:rsid w:val="003C070F"/>
    <w:rsid w:val="003C073E"/>
    <w:rsid w:val="003C1312"/>
    <w:rsid w:val="003C3310"/>
    <w:rsid w:val="003C40CB"/>
    <w:rsid w:val="003C4C53"/>
    <w:rsid w:val="003C6D51"/>
    <w:rsid w:val="003C7216"/>
    <w:rsid w:val="003C77F4"/>
    <w:rsid w:val="003D0F1F"/>
    <w:rsid w:val="003D139B"/>
    <w:rsid w:val="003D17A2"/>
    <w:rsid w:val="003D187F"/>
    <w:rsid w:val="003D1A37"/>
    <w:rsid w:val="003D2773"/>
    <w:rsid w:val="003D3D2D"/>
    <w:rsid w:val="003D4B4C"/>
    <w:rsid w:val="003D4CBF"/>
    <w:rsid w:val="003D5DCB"/>
    <w:rsid w:val="003D6692"/>
    <w:rsid w:val="003D6F36"/>
    <w:rsid w:val="003D76C3"/>
    <w:rsid w:val="003E0E02"/>
    <w:rsid w:val="003E0E80"/>
    <w:rsid w:val="003E2447"/>
    <w:rsid w:val="003E27CB"/>
    <w:rsid w:val="003E36DB"/>
    <w:rsid w:val="003E3ABC"/>
    <w:rsid w:val="003E47BE"/>
    <w:rsid w:val="003E4F0B"/>
    <w:rsid w:val="003E4FEC"/>
    <w:rsid w:val="003E513B"/>
    <w:rsid w:val="003E576C"/>
    <w:rsid w:val="003E63F5"/>
    <w:rsid w:val="003E661D"/>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5304"/>
    <w:rsid w:val="003F5516"/>
    <w:rsid w:val="003F6A59"/>
    <w:rsid w:val="003F71DF"/>
    <w:rsid w:val="00401866"/>
    <w:rsid w:val="00403586"/>
    <w:rsid w:val="00403B11"/>
    <w:rsid w:val="00405499"/>
    <w:rsid w:val="00406080"/>
    <w:rsid w:val="00406392"/>
    <w:rsid w:val="004071EC"/>
    <w:rsid w:val="0040734E"/>
    <w:rsid w:val="00407604"/>
    <w:rsid w:val="00407AFD"/>
    <w:rsid w:val="00407F9F"/>
    <w:rsid w:val="00410B5F"/>
    <w:rsid w:val="00411120"/>
    <w:rsid w:val="004122AC"/>
    <w:rsid w:val="00412428"/>
    <w:rsid w:val="004131D9"/>
    <w:rsid w:val="0041390E"/>
    <w:rsid w:val="00414BB3"/>
    <w:rsid w:val="004156E2"/>
    <w:rsid w:val="00415963"/>
    <w:rsid w:val="0041669D"/>
    <w:rsid w:val="00416961"/>
    <w:rsid w:val="00416AC5"/>
    <w:rsid w:val="004201F7"/>
    <w:rsid w:val="004205DE"/>
    <w:rsid w:val="00421EAB"/>
    <w:rsid w:val="00422C10"/>
    <w:rsid w:val="00422E8A"/>
    <w:rsid w:val="00423E08"/>
    <w:rsid w:val="0042735E"/>
    <w:rsid w:val="004273F9"/>
    <w:rsid w:val="00430B98"/>
    <w:rsid w:val="00431148"/>
    <w:rsid w:val="00433E63"/>
    <w:rsid w:val="00434BE2"/>
    <w:rsid w:val="00435C19"/>
    <w:rsid w:val="00435C42"/>
    <w:rsid w:val="00436F1B"/>
    <w:rsid w:val="00437000"/>
    <w:rsid w:val="004372CD"/>
    <w:rsid w:val="00437A99"/>
    <w:rsid w:val="00440974"/>
    <w:rsid w:val="00441264"/>
    <w:rsid w:val="00442AF1"/>
    <w:rsid w:val="00444277"/>
    <w:rsid w:val="00444983"/>
    <w:rsid w:val="00444E0B"/>
    <w:rsid w:val="00444F8C"/>
    <w:rsid w:val="004453C9"/>
    <w:rsid w:val="00445A1C"/>
    <w:rsid w:val="0044674B"/>
    <w:rsid w:val="00446771"/>
    <w:rsid w:val="00450506"/>
    <w:rsid w:val="0045070B"/>
    <w:rsid w:val="00453767"/>
    <w:rsid w:val="00453897"/>
    <w:rsid w:val="004546DF"/>
    <w:rsid w:val="00454B84"/>
    <w:rsid w:val="004555BE"/>
    <w:rsid w:val="00455F90"/>
    <w:rsid w:val="004567A8"/>
    <w:rsid w:val="00456EF9"/>
    <w:rsid w:val="00456FB2"/>
    <w:rsid w:val="0046072B"/>
    <w:rsid w:val="004607BA"/>
    <w:rsid w:val="00460DFE"/>
    <w:rsid w:val="0046239B"/>
    <w:rsid w:val="00462477"/>
    <w:rsid w:val="004667D7"/>
    <w:rsid w:val="00466B68"/>
    <w:rsid w:val="00466CFA"/>
    <w:rsid w:val="00467069"/>
    <w:rsid w:val="004678D4"/>
    <w:rsid w:val="0047197D"/>
    <w:rsid w:val="00471BD6"/>
    <w:rsid w:val="00471C06"/>
    <w:rsid w:val="00472352"/>
    <w:rsid w:val="004736B9"/>
    <w:rsid w:val="00473B6E"/>
    <w:rsid w:val="00473F6B"/>
    <w:rsid w:val="0047550E"/>
    <w:rsid w:val="00475FA8"/>
    <w:rsid w:val="004761B3"/>
    <w:rsid w:val="0047739E"/>
    <w:rsid w:val="0048204C"/>
    <w:rsid w:val="004822A4"/>
    <w:rsid w:val="00482E88"/>
    <w:rsid w:val="00483346"/>
    <w:rsid w:val="00483D3E"/>
    <w:rsid w:val="00483ED7"/>
    <w:rsid w:val="004859BB"/>
    <w:rsid w:val="004865D5"/>
    <w:rsid w:val="00486C1B"/>
    <w:rsid w:val="00486D5B"/>
    <w:rsid w:val="00486D61"/>
    <w:rsid w:val="0049016D"/>
    <w:rsid w:val="004905B3"/>
    <w:rsid w:val="0049166A"/>
    <w:rsid w:val="00491C2A"/>
    <w:rsid w:val="00491E79"/>
    <w:rsid w:val="00491F4A"/>
    <w:rsid w:val="00492263"/>
    <w:rsid w:val="00492450"/>
    <w:rsid w:val="004938DF"/>
    <w:rsid w:val="00493D19"/>
    <w:rsid w:val="004947E9"/>
    <w:rsid w:val="00494A79"/>
    <w:rsid w:val="00494E96"/>
    <w:rsid w:val="00495876"/>
    <w:rsid w:val="00495A6C"/>
    <w:rsid w:val="00496A9B"/>
    <w:rsid w:val="00497509"/>
    <w:rsid w:val="004A057E"/>
    <w:rsid w:val="004A0F0E"/>
    <w:rsid w:val="004A1824"/>
    <w:rsid w:val="004A2817"/>
    <w:rsid w:val="004A2EF8"/>
    <w:rsid w:val="004A35BF"/>
    <w:rsid w:val="004A3677"/>
    <w:rsid w:val="004A3E04"/>
    <w:rsid w:val="004A497C"/>
    <w:rsid w:val="004A49E9"/>
    <w:rsid w:val="004A58B2"/>
    <w:rsid w:val="004A66C7"/>
    <w:rsid w:val="004A6E92"/>
    <w:rsid w:val="004A715A"/>
    <w:rsid w:val="004A724B"/>
    <w:rsid w:val="004A7A83"/>
    <w:rsid w:val="004A7C06"/>
    <w:rsid w:val="004B194C"/>
    <w:rsid w:val="004B2F34"/>
    <w:rsid w:val="004B3D21"/>
    <w:rsid w:val="004B4C38"/>
    <w:rsid w:val="004B52B6"/>
    <w:rsid w:val="004B5426"/>
    <w:rsid w:val="004B5622"/>
    <w:rsid w:val="004B73E3"/>
    <w:rsid w:val="004B740B"/>
    <w:rsid w:val="004C0A59"/>
    <w:rsid w:val="004C13B5"/>
    <w:rsid w:val="004C3AD6"/>
    <w:rsid w:val="004C47AE"/>
    <w:rsid w:val="004C4FA4"/>
    <w:rsid w:val="004C5480"/>
    <w:rsid w:val="004C5649"/>
    <w:rsid w:val="004C702B"/>
    <w:rsid w:val="004C7705"/>
    <w:rsid w:val="004D0597"/>
    <w:rsid w:val="004D1A32"/>
    <w:rsid w:val="004D1F98"/>
    <w:rsid w:val="004D221A"/>
    <w:rsid w:val="004D244F"/>
    <w:rsid w:val="004D3D94"/>
    <w:rsid w:val="004D5606"/>
    <w:rsid w:val="004D6157"/>
    <w:rsid w:val="004D679B"/>
    <w:rsid w:val="004E0C59"/>
    <w:rsid w:val="004E118E"/>
    <w:rsid w:val="004E1D68"/>
    <w:rsid w:val="004E1FF7"/>
    <w:rsid w:val="004E22D6"/>
    <w:rsid w:val="004E4AAE"/>
    <w:rsid w:val="004E6920"/>
    <w:rsid w:val="004E6B65"/>
    <w:rsid w:val="004E7EAF"/>
    <w:rsid w:val="004F0D89"/>
    <w:rsid w:val="004F108A"/>
    <w:rsid w:val="004F10B1"/>
    <w:rsid w:val="004F113B"/>
    <w:rsid w:val="004F2726"/>
    <w:rsid w:val="004F2ABD"/>
    <w:rsid w:val="004F2B49"/>
    <w:rsid w:val="004F2C82"/>
    <w:rsid w:val="004F30D4"/>
    <w:rsid w:val="004F3427"/>
    <w:rsid w:val="004F34D4"/>
    <w:rsid w:val="004F3BBB"/>
    <w:rsid w:val="004F3D40"/>
    <w:rsid w:val="004F4049"/>
    <w:rsid w:val="004F4C0B"/>
    <w:rsid w:val="004F5216"/>
    <w:rsid w:val="004F5418"/>
    <w:rsid w:val="004F5803"/>
    <w:rsid w:val="004F58BC"/>
    <w:rsid w:val="004F5AFB"/>
    <w:rsid w:val="004F60A9"/>
    <w:rsid w:val="004F6211"/>
    <w:rsid w:val="004F6F3D"/>
    <w:rsid w:val="004F73A5"/>
    <w:rsid w:val="004F76F4"/>
    <w:rsid w:val="004F7F81"/>
    <w:rsid w:val="00501087"/>
    <w:rsid w:val="00501D08"/>
    <w:rsid w:val="00502436"/>
    <w:rsid w:val="00502A7B"/>
    <w:rsid w:val="00502CE9"/>
    <w:rsid w:val="00502F03"/>
    <w:rsid w:val="00503992"/>
    <w:rsid w:val="00504E75"/>
    <w:rsid w:val="005058E9"/>
    <w:rsid w:val="00506CEC"/>
    <w:rsid w:val="00510F75"/>
    <w:rsid w:val="005125DD"/>
    <w:rsid w:val="005126C2"/>
    <w:rsid w:val="00512908"/>
    <w:rsid w:val="0051371E"/>
    <w:rsid w:val="00514BA5"/>
    <w:rsid w:val="00514D26"/>
    <w:rsid w:val="00514EA1"/>
    <w:rsid w:val="005153E4"/>
    <w:rsid w:val="00516344"/>
    <w:rsid w:val="0051671D"/>
    <w:rsid w:val="00516802"/>
    <w:rsid w:val="00516808"/>
    <w:rsid w:val="005203B7"/>
    <w:rsid w:val="0052072E"/>
    <w:rsid w:val="00521F6E"/>
    <w:rsid w:val="005223F3"/>
    <w:rsid w:val="00522A48"/>
    <w:rsid w:val="00523857"/>
    <w:rsid w:val="00523B56"/>
    <w:rsid w:val="005242AC"/>
    <w:rsid w:val="005266F6"/>
    <w:rsid w:val="00526805"/>
    <w:rsid w:val="00526910"/>
    <w:rsid w:val="0052757D"/>
    <w:rsid w:val="0052770D"/>
    <w:rsid w:val="00527855"/>
    <w:rsid w:val="005304D0"/>
    <w:rsid w:val="00530C57"/>
    <w:rsid w:val="00530D6B"/>
    <w:rsid w:val="00530F73"/>
    <w:rsid w:val="00531613"/>
    <w:rsid w:val="00531843"/>
    <w:rsid w:val="0053195E"/>
    <w:rsid w:val="00531C66"/>
    <w:rsid w:val="005325DA"/>
    <w:rsid w:val="00532AAD"/>
    <w:rsid w:val="00532F2B"/>
    <w:rsid w:val="005330EE"/>
    <w:rsid w:val="005357B3"/>
    <w:rsid w:val="00535CCE"/>
    <w:rsid w:val="005365BE"/>
    <w:rsid w:val="00537E0E"/>
    <w:rsid w:val="00537F56"/>
    <w:rsid w:val="005400C5"/>
    <w:rsid w:val="0054059A"/>
    <w:rsid w:val="00541256"/>
    <w:rsid w:val="00541C5E"/>
    <w:rsid w:val="005435DD"/>
    <w:rsid w:val="0054438E"/>
    <w:rsid w:val="00544489"/>
    <w:rsid w:val="005467C0"/>
    <w:rsid w:val="00546EF4"/>
    <w:rsid w:val="0054785C"/>
    <w:rsid w:val="005501A1"/>
    <w:rsid w:val="005503F4"/>
    <w:rsid w:val="00550DD0"/>
    <w:rsid w:val="00551346"/>
    <w:rsid w:val="00551C3E"/>
    <w:rsid w:val="00551DDD"/>
    <w:rsid w:val="00552D60"/>
    <w:rsid w:val="005535C2"/>
    <w:rsid w:val="005536B6"/>
    <w:rsid w:val="00553B83"/>
    <w:rsid w:val="005546C7"/>
    <w:rsid w:val="00555282"/>
    <w:rsid w:val="005554DB"/>
    <w:rsid w:val="005574E1"/>
    <w:rsid w:val="00557C6C"/>
    <w:rsid w:val="005601A6"/>
    <w:rsid w:val="005602B5"/>
    <w:rsid w:val="005609CE"/>
    <w:rsid w:val="00561EC3"/>
    <w:rsid w:val="00562891"/>
    <w:rsid w:val="005634D7"/>
    <w:rsid w:val="005646BF"/>
    <w:rsid w:val="005650FA"/>
    <w:rsid w:val="0056526F"/>
    <w:rsid w:val="0056559C"/>
    <w:rsid w:val="00566E95"/>
    <w:rsid w:val="00567476"/>
    <w:rsid w:val="0056791E"/>
    <w:rsid w:val="00567EB3"/>
    <w:rsid w:val="00572763"/>
    <w:rsid w:val="00572797"/>
    <w:rsid w:val="005728A9"/>
    <w:rsid w:val="00572B6C"/>
    <w:rsid w:val="00572D3D"/>
    <w:rsid w:val="00573C46"/>
    <w:rsid w:val="00573CE7"/>
    <w:rsid w:val="00573E45"/>
    <w:rsid w:val="0057426E"/>
    <w:rsid w:val="00575C14"/>
    <w:rsid w:val="005766CE"/>
    <w:rsid w:val="00576B52"/>
    <w:rsid w:val="00577481"/>
    <w:rsid w:val="00577754"/>
    <w:rsid w:val="0058102B"/>
    <w:rsid w:val="00581D42"/>
    <w:rsid w:val="005831DD"/>
    <w:rsid w:val="00583A3C"/>
    <w:rsid w:val="00583D3F"/>
    <w:rsid w:val="0058472F"/>
    <w:rsid w:val="00584912"/>
    <w:rsid w:val="005865D8"/>
    <w:rsid w:val="00586AD5"/>
    <w:rsid w:val="00586C11"/>
    <w:rsid w:val="00586DD7"/>
    <w:rsid w:val="00586F21"/>
    <w:rsid w:val="005936AE"/>
    <w:rsid w:val="005936AF"/>
    <w:rsid w:val="005944C2"/>
    <w:rsid w:val="005944E5"/>
    <w:rsid w:val="00594B87"/>
    <w:rsid w:val="0059503F"/>
    <w:rsid w:val="00595823"/>
    <w:rsid w:val="0059611C"/>
    <w:rsid w:val="0059651C"/>
    <w:rsid w:val="00597C30"/>
    <w:rsid w:val="005A057D"/>
    <w:rsid w:val="005A2C0F"/>
    <w:rsid w:val="005A3E77"/>
    <w:rsid w:val="005A5317"/>
    <w:rsid w:val="005A5B67"/>
    <w:rsid w:val="005A6F63"/>
    <w:rsid w:val="005A7311"/>
    <w:rsid w:val="005A7649"/>
    <w:rsid w:val="005A77C6"/>
    <w:rsid w:val="005A7971"/>
    <w:rsid w:val="005B0621"/>
    <w:rsid w:val="005B115D"/>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A34"/>
    <w:rsid w:val="005C3EA0"/>
    <w:rsid w:val="005C4597"/>
    <w:rsid w:val="005C5289"/>
    <w:rsid w:val="005C6CEB"/>
    <w:rsid w:val="005C7656"/>
    <w:rsid w:val="005C7ADC"/>
    <w:rsid w:val="005D0520"/>
    <w:rsid w:val="005D06F3"/>
    <w:rsid w:val="005D0E10"/>
    <w:rsid w:val="005D1877"/>
    <w:rsid w:val="005D1DAC"/>
    <w:rsid w:val="005D2E91"/>
    <w:rsid w:val="005D38FB"/>
    <w:rsid w:val="005D3CFA"/>
    <w:rsid w:val="005D5A2E"/>
    <w:rsid w:val="005E0079"/>
    <w:rsid w:val="005E066C"/>
    <w:rsid w:val="005E21F0"/>
    <w:rsid w:val="005E2409"/>
    <w:rsid w:val="005E2C44"/>
    <w:rsid w:val="005E300B"/>
    <w:rsid w:val="005E3280"/>
    <w:rsid w:val="005E5A4E"/>
    <w:rsid w:val="005E64D8"/>
    <w:rsid w:val="005F0C0C"/>
    <w:rsid w:val="005F0E08"/>
    <w:rsid w:val="005F1896"/>
    <w:rsid w:val="005F1E5C"/>
    <w:rsid w:val="005F3A43"/>
    <w:rsid w:val="005F48CD"/>
    <w:rsid w:val="005F6954"/>
    <w:rsid w:val="00600BB7"/>
    <w:rsid w:val="00600E5D"/>
    <w:rsid w:val="006012B9"/>
    <w:rsid w:val="00602547"/>
    <w:rsid w:val="006050F1"/>
    <w:rsid w:val="0060654D"/>
    <w:rsid w:val="00606F7E"/>
    <w:rsid w:val="00607113"/>
    <w:rsid w:val="0060743C"/>
    <w:rsid w:val="00607936"/>
    <w:rsid w:val="006079DE"/>
    <w:rsid w:val="00610758"/>
    <w:rsid w:val="0061083C"/>
    <w:rsid w:val="00610BA5"/>
    <w:rsid w:val="0061138D"/>
    <w:rsid w:val="00611D7A"/>
    <w:rsid w:val="006128E4"/>
    <w:rsid w:val="00615149"/>
    <w:rsid w:val="00615C80"/>
    <w:rsid w:val="00615EEE"/>
    <w:rsid w:val="00616DAF"/>
    <w:rsid w:val="00620B0F"/>
    <w:rsid w:val="00621D26"/>
    <w:rsid w:val="00621FFB"/>
    <w:rsid w:val="00622936"/>
    <w:rsid w:val="00623663"/>
    <w:rsid w:val="00623FA7"/>
    <w:rsid w:val="00624297"/>
    <w:rsid w:val="006245BA"/>
    <w:rsid w:val="00625940"/>
    <w:rsid w:val="00625CEF"/>
    <w:rsid w:val="00626874"/>
    <w:rsid w:val="0062772E"/>
    <w:rsid w:val="00627890"/>
    <w:rsid w:val="00627D95"/>
    <w:rsid w:val="00630165"/>
    <w:rsid w:val="006302A6"/>
    <w:rsid w:val="00630D2E"/>
    <w:rsid w:val="00631181"/>
    <w:rsid w:val="0063381B"/>
    <w:rsid w:val="00634784"/>
    <w:rsid w:val="00634C72"/>
    <w:rsid w:val="00635D14"/>
    <w:rsid w:val="00637EE0"/>
    <w:rsid w:val="006407A8"/>
    <w:rsid w:val="00641134"/>
    <w:rsid w:val="006412B3"/>
    <w:rsid w:val="00641863"/>
    <w:rsid w:val="006418C7"/>
    <w:rsid w:val="00641D32"/>
    <w:rsid w:val="006429F8"/>
    <w:rsid w:val="006438A5"/>
    <w:rsid w:val="006439F7"/>
    <w:rsid w:val="00643D70"/>
    <w:rsid w:val="00643FDE"/>
    <w:rsid w:val="0064476B"/>
    <w:rsid w:val="00644BDE"/>
    <w:rsid w:val="00646458"/>
    <w:rsid w:val="00646869"/>
    <w:rsid w:val="006468C8"/>
    <w:rsid w:val="00647E1E"/>
    <w:rsid w:val="00652BFE"/>
    <w:rsid w:val="00652E41"/>
    <w:rsid w:val="00653D47"/>
    <w:rsid w:val="0065407D"/>
    <w:rsid w:val="00654A1C"/>
    <w:rsid w:val="00656298"/>
    <w:rsid w:val="00660398"/>
    <w:rsid w:val="0066041B"/>
    <w:rsid w:val="00661F1C"/>
    <w:rsid w:val="006631D6"/>
    <w:rsid w:val="006631D9"/>
    <w:rsid w:val="006635E0"/>
    <w:rsid w:val="006645D7"/>
    <w:rsid w:val="00664C7E"/>
    <w:rsid w:val="00664E7B"/>
    <w:rsid w:val="00665AA5"/>
    <w:rsid w:val="00665BD6"/>
    <w:rsid w:val="0066605D"/>
    <w:rsid w:val="006660C6"/>
    <w:rsid w:val="00666395"/>
    <w:rsid w:val="00666DD8"/>
    <w:rsid w:val="006705F0"/>
    <w:rsid w:val="00670B5A"/>
    <w:rsid w:val="00670B7C"/>
    <w:rsid w:val="00670E91"/>
    <w:rsid w:val="00671283"/>
    <w:rsid w:val="006726F6"/>
    <w:rsid w:val="00672DDB"/>
    <w:rsid w:val="00672E57"/>
    <w:rsid w:val="00673B4E"/>
    <w:rsid w:val="00673F38"/>
    <w:rsid w:val="00674A87"/>
    <w:rsid w:val="006763B7"/>
    <w:rsid w:val="006765FF"/>
    <w:rsid w:val="00676F65"/>
    <w:rsid w:val="0068005D"/>
    <w:rsid w:val="00681497"/>
    <w:rsid w:val="0068201F"/>
    <w:rsid w:val="0068284D"/>
    <w:rsid w:val="00683590"/>
    <w:rsid w:val="00683A98"/>
    <w:rsid w:val="00683D5F"/>
    <w:rsid w:val="0068422A"/>
    <w:rsid w:val="006853A9"/>
    <w:rsid w:val="00685676"/>
    <w:rsid w:val="00685CB5"/>
    <w:rsid w:val="00686778"/>
    <w:rsid w:val="0068764D"/>
    <w:rsid w:val="006906C2"/>
    <w:rsid w:val="00690D77"/>
    <w:rsid w:val="00693A52"/>
    <w:rsid w:val="00694F02"/>
    <w:rsid w:val="00696285"/>
    <w:rsid w:val="006A0DED"/>
    <w:rsid w:val="006A0E22"/>
    <w:rsid w:val="006A15BC"/>
    <w:rsid w:val="006A1B31"/>
    <w:rsid w:val="006A3B64"/>
    <w:rsid w:val="006A443D"/>
    <w:rsid w:val="006A4BC4"/>
    <w:rsid w:val="006A664F"/>
    <w:rsid w:val="006A6838"/>
    <w:rsid w:val="006A6996"/>
    <w:rsid w:val="006A6C31"/>
    <w:rsid w:val="006B007A"/>
    <w:rsid w:val="006B178C"/>
    <w:rsid w:val="006B1CA7"/>
    <w:rsid w:val="006B2F6F"/>
    <w:rsid w:val="006B4EF4"/>
    <w:rsid w:val="006B5000"/>
    <w:rsid w:val="006B5246"/>
    <w:rsid w:val="006B575E"/>
    <w:rsid w:val="006B6AC0"/>
    <w:rsid w:val="006C09F2"/>
    <w:rsid w:val="006C0EE6"/>
    <w:rsid w:val="006C366D"/>
    <w:rsid w:val="006C3E60"/>
    <w:rsid w:val="006C6C36"/>
    <w:rsid w:val="006C73D1"/>
    <w:rsid w:val="006C76A0"/>
    <w:rsid w:val="006D0082"/>
    <w:rsid w:val="006D059C"/>
    <w:rsid w:val="006D0D08"/>
    <w:rsid w:val="006D1E5C"/>
    <w:rsid w:val="006D3886"/>
    <w:rsid w:val="006D39AD"/>
    <w:rsid w:val="006D3AD8"/>
    <w:rsid w:val="006D57B3"/>
    <w:rsid w:val="006D610E"/>
    <w:rsid w:val="006D671C"/>
    <w:rsid w:val="006D6B98"/>
    <w:rsid w:val="006D6FC7"/>
    <w:rsid w:val="006E091D"/>
    <w:rsid w:val="006E0B67"/>
    <w:rsid w:val="006E0CB0"/>
    <w:rsid w:val="006E0DB9"/>
    <w:rsid w:val="006E1D9C"/>
    <w:rsid w:val="006E208E"/>
    <w:rsid w:val="006E21E4"/>
    <w:rsid w:val="006E3A1C"/>
    <w:rsid w:val="006E46B3"/>
    <w:rsid w:val="006E59BA"/>
    <w:rsid w:val="006F1D76"/>
    <w:rsid w:val="006F495F"/>
    <w:rsid w:val="006F4DAF"/>
    <w:rsid w:val="006F6011"/>
    <w:rsid w:val="006F6366"/>
    <w:rsid w:val="006F6858"/>
    <w:rsid w:val="006F6EDB"/>
    <w:rsid w:val="006F6F67"/>
    <w:rsid w:val="006F736D"/>
    <w:rsid w:val="006F7573"/>
    <w:rsid w:val="006F77CF"/>
    <w:rsid w:val="006F7ADA"/>
    <w:rsid w:val="00700745"/>
    <w:rsid w:val="00700A90"/>
    <w:rsid w:val="00700BE2"/>
    <w:rsid w:val="00702276"/>
    <w:rsid w:val="00702368"/>
    <w:rsid w:val="00702820"/>
    <w:rsid w:val="0070283A"/>
    <w:rsid w:val="00703478"/>
    <w:rsid w:val="00703CB7"/>
    <w:rsid w:val="00703F1B"/>
    <w:rsid w:val="00704D9C"/>
    <w:rsid w:val="00705FA1"/>
    <w:rsid w:val="007060C9"/>
    <w:rsid w:val="00707064"/>
    <w:rsid w:val="00707D3A"/>
    <w:rsid w:val="0071066D"/>
    <w:rsid w:val="00711F1A"/>
    <w:rsid w:val="007125B7"/>
    <w:rsid w:val="00712AA2"/>
    <w:rsid w:val="00712F5A"/>
    <w:rsid w:val="007132D7"/>
    <w:rsid w:val="007136BA"/>
    <w:rsid w:val="007156C4"/>
    <w:rsid w:val="00716884"/>
    <w:rsid w:val="0071736B"/>
    <w:rsid w:val="007174EE"/>
    <w:rsid w:val="00720AED"/>
    <w:rsid w:val="00720BBB"/>
    <w:rsid w:val="00720CE4"/>
    <w:rsid w:val="00721BB2"/>
    <w:rsid w:val="00721CDD"/>
    <w:rsid w:val="007237E8"/>
    <w:rsid w:val="0072476C"/>
    <w:rsid w:val="00725E8C"/>
    <w:rsid w:val="00726AB8"/>
    <w:rsid w:val="00726B94"/>
    <w:rsid w:val="007277FE"/>
    <w:rsid w:val="007304DD"/>
    <w:rsid w:val="007306B8"/>
    <w:rsid w:val="007310F2"/>
    <w:rsid w:val="007316DF"/>
    <w:rsid w:val="007320A6"/>
    <w:rsid w:val="00732E28"/>
    <w:rsid w:val="00733013"/>
    <w:rsid w:val="00733CFB"/>
    <w:rsid w:val="00733D85"/>
    <w:rsid w:val="00734EE7"/>
    <w:rsid w:val="007359D7"/>
    <w:rsid w:val="00737030"/>
    <w:rsid w:val="007378BA"/>
    <w:rsid w:val="00740243"/>
    <w:rsid w:val="00740936"/>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1F30"/>
    <w:rsid w:val="007639D1"/>
    <w:rsid w:val="00764061"/>
    <w:rsid w:val="007652AA"/>
    <w:rsid w:val="00765492"/>
    <w:rsid w:val="007659A7"/>
    <w:rsid w:val="00766154"/>
    <w:rsid w:val="007665FA"/>
    <w:rsid w:val="00766E73"/>
    <w:rsid w:val="007678AB"/>
    <w:rsid w:val="007678C0"/>
    <w:rsid w:val="00767A78"/>
    <w:rsid w:val="00767AAC"/>
    <w:rsid w:val="007700E9"/>
    <w:rsid w:val="0077175A"/>
    <w:rsid w:val="00771C36"/>
    <w:rsid w:val="00772B4C"/>
    <w:rsid w:val="00772EE9"/>
    <w:rsid w:val="007735E2"/>
    <w:rsid w:val="00773E86"/>
    <w:rsid w:val="00773FC6"/>
    <w:rsid w:val="00774029"/>
    <w:rsid w:val="00774723"/>
    <w:rsid w:val="00774B66"/>
    <w:rsid w:val="00775151"/>
    <w:rsid w:val="007751E2"/>
    <w:rsid w:val="007752BE"/>
    <w:rsid w:val="007755FD"/>
    <w:rsid w:val="007764BF"/>
    <w:rsid w:val="00776B4A"/>
    <w:rsid w:val="00776D40"/>
    <w:rsid w:val="0077708F"/>
    <w:rsid w:val="007778F6"/>
    <w:rsid w:val="007778F9"/>
    <w:rsid w:val="007806CB"/>
    <w:rsid w:val="00780B3C"/>
    <w:rsid w:val="00780EA9"/>
    <w:rsid w:val="00781EDE"/>
    <w:rsid w:val="00782628"/>
    <w:rsid w:val="00783003"/>
    <w:rsid w:val="007831B3"/>
    <w:rsid w:val="00783551"/>
    <w:rsid w:val="0078475C"/>
    <w:rsid w:val="0078572C"/>
    <w:rsid w:val="00785739"/>
    <w:rsid w:val="00786FB3"/>
    <w:rsid w:val="007879F6"/>
    <w:rsid w:val="007900A2"/>
    <w:rsid w:val="007922F8"/>
    <w:rsid w:val="00792B2E"/>
    <w:rsid w:val="00792CD6"/>
    <w:rsid w:val="007931BA"/>
    <w:rsid w:val="00793961"/>
    <w:rsid w:val="0079442D"/>
    <w:rsid w:val="00794441"/>
    <w:rsid w:val="00795E88"/>
    <w:rsid w:val="00796155"/>
    <w:rsid w:val="00796522"/>
    <w:rsid w:val="00797D98"/>
    <w:rsid w:val="007A0238"/>
    <w:rsid w:val="007A0B9D"/>
    <w:rsid w:val="007A37F4"/>
    <w:rsid w:val="007A4999"/>
    <w:rsid w:val="007A4CD1"/>
    <w:rsid w:val="007A5C48"/>
    <w:rsid w:val="007A76A0"/>
    <w:rsid w:val="007B00F5"/>
    <w:rsid w:val="007B2023"/>
    <w:rsid w:val="007B3DC3"/>
    <w:rsid w:val="007B446A"/>
    <w:rsid w:val="007B4F25"/>
    <w:rsid w:val="007B512A"/>
    <w:rsid w:val="007B5967"/>
    <w:rsid w:val="007B6720"/>
    <w:rsid w:val="007B6AB5"/>
    <w:rsid w:val="007B744C"/>
    <w:rsid w:val="007B74F1"/>
    <w:rsid w:val="007C1493"/>
    <w:rsid w:val="007C1ABF"/>
    <w:rsid w:val="007C31E4"/>
    <w:rsid w:val="007C377C"/>
    <w:rsid w:val="007C3D26"/>
    <w:rsid w:val="007C4F48"/>
    <w:rsid w:val="007C4F8C"/>
    <w:rsid w:val="007C50C2"/>
    <w:rsid w:val="007C6B55"/>
    <w:rsid w:val="007C7C50"/>
    <w:rsid w:val="007C7F9B"/>
    <w:rsid w:val="007D10FB"/>
    <w:rsid w:val="007D180C"/>
    <w:rsid w:val="007D1F62"/>
    <w:rsid w:val="007D2ADC"/>
    <w:rsid w:val="007D36F1"/>
    <w:rsid w:val="007D3702"/>
    <w:rsid w:val="007D3DDC"/>
    <w:rsid w:val="007D4827"/>
    <w:rsid w:val="007D4BDE"/>
    <w:rsid w:val="007D54F5"/>
    <w:rsid w:val="007D5E06"/>
    <w:rsid w:val="007D6886"/>
    <w:rsid w:val="007D6BB2"/>
    <w:rsid w:val="007D7072"/>
    <w:rsid w:val="007D75D0"/>
    <w:rsid w:val="007E06D6"/>
    <w:rsid w:val="007E1843"/>
    <w:rsid w:val="007E234F"/>
    <w:rsid w:val="007E2488"/>
    <w:rsid w:val="007E335F"/>
    <w:rsid w:val="007E3668"/>
    <w:rsid w:val="007E39AE"/>
    <w:rsid w:val="007E3B8F"/>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A8D"/>
    <w:rsid w:val="007F7ACC"/>
    <w:rsid w:val="008000BD"/>
    <w:rsid w:val="00800AEF"/>
    <w:rsid w:val="00800CA3"/>
    <w:rsid w:val="00801498"/>
    <w:rsid w:val="00801B02"/>
    <w:rsid w:val="00804A7D"/>
    <w:rsid w:val="0080573D"/>
    <w:rsid w:val="00807E69"/>
    <w:rsid w:val="008108A3"/>
    <w:rsid w:val="00811535"/>
    <w:rsid w:val="00811EB2"/>
    <w:rsid w:val="00812AD4"/>
    <w:rsid w:val="00814156"/>
    <w:rsid w:val="008175D3"/>
    <w:rsid w:val="00822F59"/>
    <w:rsid w:val="0082326C"/>
    <w:rsid w:val="008236A1"/>
    <w:rsid w:val="00823C70"/>
    <w:rsid w:val="00823D70"/>
    <w:rsid w:val="008245FC"/>
    <w:rsid w:val="008248D5"/>
    <w:rsid w:val="00825DFA"/>
    <w:rsid w:val="00826975"/>
    <w:rsid w:val="00827178"/>
    <w:rsid w:val="00827BE8"/>
    <w:rsid w:val="0083056C"/>
    <w:rsid w:val="00830A11"/>
    <w:rsid w:val="00830A8D"/>
    <w:rsid w:val="008316E1"/>
    <w:rsid w:val="00831D8A"/>
    <w:rsid w:val="0083245A"/>
    <w:rsid w:val="00832522"/>
    <w:rsid w:val="00832EE8"/>
    <w:rsid w:val="00833076"/>
    <w:rsid w:val="008341DD"/>
    <w:rsid w:val="00835204"/>
    <w:rsid w:val="0083568C"/>
    <w:rsid w:val="0083606D"/>
    <w:rsid w:val="00836974"/>
    <w:rsid w:val="00837B51"/>
    <w:rsid w:val="00837D6E"/>
    <w:rsid w:val="00837EEB"/>
    <w:rsid w:val="008418D9"/>
    <w:rsid w:val="008421D3"/>
    <w:rsid w:val="00842F5B"/>
    <w:rsid w:val="00843B67"/>
    <w:rsid w:val="0084422A"/>
    <w:rsid w:val="008463D7"/>
    <w:rsid w:val="00847222"/>
    <w:rsid w:val="00847343"/>
    <w:rsid w:val="00850EEF"/>
    <w:rsid w:val="008525BE"/>
    <w:rsid w:val="008537FC"/>
    <w:rsid w:val="00854816"/>
    <w:rsid w:val="008550EB"/>
    <w:rsid w:val="00855B68"/>
    <w:rsid w:val="00856163"/>
    <w:rsid w:val="0085631C"/>
    <w:rsid w:val="0085641C"/>
    <w:rsid w:val="0085649A"/>
    <w:rsid w:val="00856B1D"/>
    <w:rsid w:val="00856BD4"/>
    <w:rsid w:val="00860552"/>
    <w:rsid w:val="008630FC"/>
    <w:rsid w:val="008643E9"/>
    <w:rsid w:val="0086790E"/>
    <w:rsid w:val="0087072A"/>
    <w:rsid w:val="0087125C"/>
    <w:rsid w:val="00872B64"/>
    <w:rsid w:val="00872C69"/>
    <w:rsid w:val="00873AA0"/>
    <w:rsid w:val="00873C09"/>
    <w:rsid w:val="00874E26"/>
    <w:rsid w:val="00877E66"/>
    <w:rsid w:val="008809A6"/>
    <w:rsid w:val="00880E01"/>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1CC0"/>
    <w:rsid w:val="008A3FB1"/>
    <w:rsid w:val="008A4719"/>
    <w:rsid w:val="008A4B74"/>
    <w:rsid w:val="008A53E7"/>
    <w:rsid w:val="008A58C6"/>
    <w:rsid w:val="008A60C1"/>
    <w:rsid w:val="008A6681"/>
    <w:rsid w:val="008A6A6E"/>
    <w:rsid w:val="008A6E23"/>
    <w:rsid w:val="008A701C"/>
    <w:rsid w:val="008A7C51"/>
    <w:rsid w:val="008B03C4"/>
    <w:rsid w:val="008B0988"/>
    <w:rsid w:val="008B1A4E"/>
    <w:rsid w:val="008B2872"/>
    <w:rsid w:val="008B291E"/>
    <w:rsid w:val="008B2935"/>
    <w:rsid w:val="008B72DF"/>
    <w:rsid w:val="008B751B"/>
    <w:rsid w:val="008C0CFF"/>
    <w:rsid w:val="008C1BC1"/>
    <w:rsid w:val="008C1E98"/>
    <w:rsid w:val="008C22ED"/>
    <w:rsid w:val="008C2871"/>
    <w:rsid w:val="008C2C97"/>
    <w:rsid w:val="008C320D"/>
    <w:rsid w:val="008C392C"/>
    <w:rsid w:val="008C53F3"/>
    <w:rsid w:val="008C5788"/>
    <w:rsid w:val="008C5A6C"/>
    <w:rsid w:val="008C7645"/>
    <w:rsid w:val="008C7D0D"/>
    <w:rsid w:val="008D0305"/>
    <w:rsid w:val="008D0901"/>
    <w:rsid w:val="008D0B4A"/>
    <w:rsid w:val="008D1335"/>
    <w:rsid w:val="008D1503"/>
    <w:rsid w:val="008D1CC6"/>
    <w:rsid w:val="008D2C81"/>
    <w:rsid w:val="008D3CC7"/>
    <w:rsid w:val="008D54BC"/>
    <w:rsid w:val="008D54D3"/>
    <w:rsid w:val="008D5FF6"/>
    <w:rsid w:val="008D62F9"/>
    <w:rsid w:val="008D665E"/>
    <w:rsid w:val="008D6B8C"/>
    <w:rsid w:val="008D795F"/>
    <w:rsid w:val="008E0711"/>
    <w:rsid w:val="008E0875"/>
    <w:rsid w:val="008E0AEC"/>
    <w:rsid w:val="008E120E"/>
    <w:rsid w:val="008E126B"/>
    <w:rsid w:val="008E140B"/>
    <w:rsid w:val="008E2AB7"/>
    <w:rsid w:val="008E317F"/>
    <w:rsid w:val="008E340B"/>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D46"/>
    <w:rsid w:val="008F5B85"/>
    <w:rsid w:val="008F656D"/>
    <w:rsid w:val="008F77B1"/>
    <w:rsid w:val="008F797E"/>
    <w:rsid w:val="008F7CD0"/>
    <w:rsid w:val="00900ECE"/>
    <w:rsid w:val="009029D6"/>
    <w:rsid w:val="009031F0"/>
    <w:rsid w:val="009035C5"/>
    <w:rsid w:val="00904758"/>
    <w:rsid w:val="009051C8"/>
    <w:rsid w:val="00905409"/>
    <w:rsid w:val="00905879"/>
    <w:rsid w:val="00905B1B"/>
    <w:rsid w:val="00905B7E"/>
    <w:rsid w:val="00905D8C"/>
    <w:rsid w:val="0090710A"/>
    <w:rsid w:val="00910004"/>
    <w:rsid w:val="009118A8"/>
    <w:rsid w:val="00914F0F"/>
    <w:rsid w:val="00915B4C"/>
    <w:rsid w:val="00916611"/>
    <w:rsid w:val="00916C2D"/>
    <w:rsid w:val="009173E2"/>
    <w:rsid w:val="0091792E"/>
    <w:rsid w:val="00920814"/>
    <w:rsid w:val="00920974"/>
    <w:rsid w:val="009222D0"/>
    <w:rsid w:val="0092265D"/>
    <w:rsid w:val="00922D7C"/>
    <w:rsid w:val="009239BB"/>
    <w:rsid w:val="00924B93"/>
    <w:rsid w:val="0092516E"/>
    <w:rsid w:val="00925D3B"/>
    <w:rsid w:val="00926114"/>
    <w:rsid w:val="00927857"/>
    <w:rsid w:val="009304F3"/>
    <w:rsid w:val="00931E63"/>
    <w:rsid w:val="00932114"/>
    <w:rsid w:val="00932AE1"/>
    <w:rsid w:val="00933D96"/>
    <w:rsid w:val="009345CA"/>
    <w:rsid w:val="00934889"/>
    <w:rsid w:val="00934CD9"/>
    <w:rsid w:val="00935166"/>
    <w:rsid w:val="00935487"/>
    <w:rsid w:val="0093654F"/>
    <w:rsid w:val="00936AFB"/>
    <w:rsid w:val="00936D15"/>
    <w:rsid w:val="0093757B"/>
    <w:rsid w:val="00937CD7"/>
    <w:rsid w:val="00937F89"/>
    <w:rsid w:val="0094074A"/>
    <w:rsid w:val="00940C6D"/>
    <w:rsid w:val="009421CA"/>
    <w:rsid w:val="00942815"/>
    <w:rsid w:val="00942DAE"/>
    <w:rsid w:val="00942E79"/>
    <w:rsid w:val="009433E5"/>
    <w:rsid w:val="00943AAA"/>
    <w:rsid w:val="00944767"/>
    <w:rsid w:val="009463CB"/>
    <w:rsid w:val="00946A28"/>
    <w:rsid w:val="0095007A"/>
    <w:rsid w:val="00950BB4"/>
    <w:rsid w:val="00950E7D"/>
    <w:rsid w:val="00951CDA"/>
    <w:rsid w:val="00952DFC"/>
    <w:rsid w:val="009532B9"/>
    <w:rsid w:val="0095464A"/>
    <w:rsid w:val="00954A16"/>
    <w:rsid w:val="00955911"/>
    <w:rsid w:val="00955C83"/>
    <w:rsid w:val="00955EC7"/>
    <w:rsid w:val="009568A6"/>
    <w:rsid w:val="00956F3A"/>
    <w:rsid w:val="009612A1"/>
    <w:rsid w:val="00961941"/>
    <w:rsid w:val="00963DF0"/>
    <w:rsid w:val="009641B5"/>
    <w:rsid w:val="00964DEA"/>
    <w:rsid w:val="00966747"/>
    <w:rsid w:val="00966E9C"/>
    <w:rsid w:val="00967109"/>
    <w:rsid w:val="00967756"/>
    <w:rsid w:val="00967BBC"/>
    <w:rsid w:val="0097287E"/>
    <w:rsid w:val="009730B0"/>
    <w:rsid w:val="00974045"/>
    <w:rsid w:val="0097454C"/>
    <w:rsid w:val="009745C9"/>
    <w:rsid w:val="00974677"/>
    <w:rsid w:val="00974794"/>
    <w:rsid w:val="009749F3"/>
    <w:rsid w:val="00974FA3"/>
    <w:rsid w:val="00975E6F"/>
    <w:rsid w:val="00976386"/>
    <w:rsid w:val="00976BEB"/>
    <w:rsid w:val="00980067"/>
    <w:rsid w:val="009803A9"/>
    <w:rsid w:val="00980EF9"/>
    <w:rsid w:val="00981B7A"/>
    <w:rsid w:val="00982B90"/>
    <w:rsid w:val="00983665"/>
    <w:rsid w:val="0098523B"/>
    <w:rsid w:val="009879D6"/>
    <w:rsid w:val="00987F4F"/>
    <w:rsid w:val="009909AC"/>
    <w:rsid w:val="00990A84"/>
    <w:rsid w:val="00991380"/>
    <w:rsid w:val="009913A2"/>
    <w:rsid w:val="00992F7D"/>
    <w:rsid w:val="009930E6"/>
    <w:rsid w:val="009935B7"/>
    <w:rsid w:val="00994A1B"/>
    <w:rsid w:val="0099570D"/>
    <w:rsid w:val="00997584"/>
    <w:rsid w:val="00997F4A"/>
    <w:rsid w:val="009A1557"/>
    <w:rsid w:val="009A184B"/>
    <w:rsid w:val="009A1CFA"/>
    <w:rsid w:val="009A265A"/>
    <w:rsid w:val="009A2BF8"/>
    <w:rsid w:val="009A3B16"/>
    <w:rsid w:val="009A5309"/>
    <w:rsid w:val="009A5C52"/>
    <w:rsid w:val="009A5CEE"/>
    <w:rsid w:val="009A638B"/>
    <w:rsid w:val="009A676C"/>
    <w:rsid w:val="009A6D0B"/>
    <w:rsid w:val="009A722D"/>
    <w:rsid w:val="009A7356"/>
    <w:rsid w:val="009A788C"/>
    <w:rsid w:val="009B0A16"/>
    <w:rsid w:val="009B0E5C"/>
    <w:rsid w:val="009B2BFE"/>
    <w:rsid w:val="009B3419"/>
    <w:rsid w:val="009B350B"/>
    <w:rsid w:val="009B3D69"/>
    <w:rsid w:val="009B5128"/>
    <w:rsid w:val="009B6990"/>
    <w:rsid w:val="009B6FA1"/>
    <w:rsid w:val="009B78CF"/>
    <w:rsid w:val="009C17D7"/>
    <w:rsid w:val="009C2D81"/>
    <w:rsid w:val="009C3424"/>
    <w:rsid w:val="009C3839"/>
    <w:rsid w:val="009C387A"/>
    <w:rsid w:val="009C3C1E"/>
    <w:rsid w:val="009C3F6D"/>
    <w:rsid w:val="009C4FD9"/>
    <w:rsid w:val="009C5F6A"/>
    <w:rsid w:val="009C5FA0"/>
    <w:rsid w:val="009C63D6"/>
    <w:rsid w:val="009C7119"/>
    <w:rsid w:val="009D0574"/>
    <w:rsid w:val="009D075A"/>
    <w:rsid w:val="009D10EB"/>
    <w:rsid w:val="009D119A"/>
    <w:rsid w:val="009D24F0"/>
    <w:rsid w:val="009D3199"/>
    <w:rsid w:val="009D4386"/>
    <w:rsid w:val="009D63F9"/>
    <w:rsid w:val="009D69DE"/>
    <w:rsid w:val="009D7893"/>
    <w:rsid w:val="009E0D45"/>
    <w:rsid w:val="009E15D3"/>
    <w:rsid w:val="009E179E"/>
    <w:rsid w:val="009E1821"/>
    <w:rsid w:val="009E199D"/>
    <w:rsid w:val="009E2A13"/>
    <w:rsid w:val="009E40F2"/>
    <w:rsid w:val="009E5207"/>
    <w:rsid w:val="009E6BC6"/>
    <w:rsid w:val="009E6DC2"/>
    <w:rsid w:val="009E7377"/>
    <w:rsid w:val="009E79AF"/>
    <w:rsid w:val="009E7DBC"/>
    <w:rsid w:val="009F3B2C"/>
    <w:rsid w:val="009F4147"/>
    <w:rsid w:val="009F458D"/>
    <w:rsid w:val="009F5C3D"/>
    <w:rsid w:val="009F6450"/>
    <w:rsid w:val="009F64E2"/>
    <w:rsid w:val="009F6D3E"/>
    <w:rsid w:val="009F70E5"/>
    <w:rsid w:val="00A007DD"/>
    <w:rsid w:val="00A0193D"/>
    <w:rsid w:val="00A01D03"/>
    <w:rsid w:val="00A03268"/>
    <w:rsid w:val="00A03496"/>
    <w:rsid w:val="00A0622B"/>
    <w:rsid w:val="00A0684C"/>
    <w:rsid w:val="00A06884"/>
    <w:rsid w:val="00A06BFC"/>
    <w:rsid w:val="00A0737B"/>
    <w:rsid w:val="00A07ACA"/>
    <w:rsid w:val="00A10593"/>
    <w:rsid w:val="00A10749"/>
    <w:rsid w:val="00A10D9C"/>
    <w:rsid w:val="00A11DA6"/>
    <w:rsid w:val="00A12447"/>
    <w:rsid w:val="00A142CE"/>
    <w:rsid w:val="00A15593"/>
    <w:rsid w:val="00A16333"/>
    <w:rsid w:val="00A16A4C"/>
    <w:rsid w:val="00A173C3"/>
    <w:rsid w:val="00A176BE"/>
    <w:rsid w:val="00A2036A"/>
    <w:rsid w:val="00A209EC"/>
    <w:rsid w:val="00A21B43"/>
    <w:rsid w:val="00A21FB9"/>
    <w:rsid w:val="00A22E52"/>
    <w:rsid w:val="00A23614"/>
    <w:rsid w:val="00A243EE"/>
    <w:rsid w:val="00A2449B"/>
    <w:rsid w:val="00A2699F"/>
    <w:rsid w:val="00A26A1E"/>
    <w:rsid w:val="00A26DE2"/>
    <w:rsid w:val="00A26E95"/>
    <w:rsid w:val="00A2785C"/>
    <w:rsid w:val="00A27C84"/>
    <w:rsid w:val="00A30656"/>
    <w:rsid w:val="00A3088A"/>
    <w:rsid w:val="00A314D2"/>
    <w:rsid w:val="00A3180A"/>
    <w:rsid w:val="00A31AC6"/>
    <w:rsid w:val="00A31B71"/>
    <w:rsid w:val="00A33D68"/>
    <w:rsid w:val="00A34915"/>
    <w:rsid w:val="00A36038"/>
    <w:rsid w:val="00A367AF"/>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996"/>
    <w:rsid w:val="00A46333"/>
    <w:rsid w:val="00A46784"/>
    <w:rsid w:val="00A47E70"/>
    <w:rsid w:val="00A50607"/>
    <w:rsid w:val="00A507A1"/>
    <w:rsid w:val="00A53691"/>
    <w:rsid w:val="00A55128"/>
    <w:rsid w:val="00A55835"/>
    <w:rsid w:val="00A570EF"/>
    <w:rsid w:val="00A61D78"/>
    <w:rsid w:val="00A62B37"/>
    <w:rsid w:val="00A632EB"/>
    <w:rsid w:val="00A6348B"/>
    <w:rsid w:val="00A638C7"/>
    <w:rsid w:val="00A63C5A"/>
    <w:rsid w:val="00A63C72"/>
    <w:rsid w:val="00A64F6B"/>
    <w:rsid w:val="00A66937"/>
    <w:rsid w:val="00A671CE"/>
    <w:rsid w:val="00A677DD"/>
    <w:rsid w:val="00A70DA0"/>
    <w:rsid w:val="00A71FE2"/>
    <w:rsid w:val="00A7250A"/>
    <w:rsid w:val="00A725DB"/>
    <w:rsid w:val="00A72DE1"/>
    <w:rsid w:val="00A72F50"/>
    <w:rsid w:val="00A730E8"/>
    <w:rsid w:val="00A73BFE"/>
    <w:rsid w:val="00A740DE"/>
    <w:rsid w:val="00A76083"/>
    <w:rsid w:val="00A7613D"/>
    <w:rsid w:val="00A766B8"/>
    <w:rsid w:val="00A76980"/>
    <w:rsid w:val="00A77D77"/>
    <w:rsid w:val="00A80C44"/>
    <w:rsid w:val="00A81614"/>
    <w:rsid w:val="00A81C95"/>
    <w:rsid w:val="00A8205B"/>
    <w:rsid w:val="00A8255B"/>
    <w:rsid w:val="00A82733"/>
    <w:rsid w:val="00A83254"/>
    <w:rsid w:val="00A83501"/>
    <w:rsid w:val="00A83E7D"/>
    <w:rsid w:val="00A83ED4"/>
    <w:rsid w:val="00A8416B"/>
    <w:rsid w:val="00A841C4"/>
    <w:rsid w:val="00A85DEC"/>
    <w:rsid w:val="00A863EE"/>
    <w:rsid w:val="00A879FD"/>
    <w:rsid w:val="00A90720"/>
    <w:rsid w:val="00A90A26"/>
    <w:rsid w:val="00A926C1"/>
    <w:rsid w:val="00A928E5"/>
    <w:rsid w:val="00A934D0"/>
    <w:rsid w:val="00A93A82"/>
    <w:rsid w:val="00A94392"/>
    <w:rsid w:val="00A94BA9"/>
    <w:rsid w:val="00A95754"/>
    <w:rsid w:val="00A96129"/>
    <w:rsid w:val="00A96B5D"/>
    <w:rsid w:val="00A9721B"/>
    <w:rsid w:val="00AA1FC0"/>
    <w:rsid w:val="00AA35E0"/>
    <w:rsid w:val="00AA3A7F"/>
    <w:rsid w:val="00AA4C5E"/>
    <w:rsid w:val="00AA73DA"/>
    <w:rsid w:val="00AA7699"/>
    <w:rsid w:val="00AA7DFA"/>
    <w:rsid w:val="00AB02F1"/>
    <w:rsid w:val="00AB057B"/>
    <w:rsid w:val="00AB2179"/>
    <w:rsid w:val="00AB3629"/>
    <w:rsid w:val="00AB37CE"/>
    <w:rsid w:val="00AB3F36"/>
    <w:rsid w:val="00AB4399"/>
    <w:rsid w:val="00AB4891"/>
    <w:rsid w:val="00AB502E"/>
    <w:rsid w:val="00AB63D2"/>
    <w:rsid w:val="00AB7238"/>
    <w:rsid w:val="00AB7CE8"/>
    <w:rsid w:val="00AC11BD"/>
    <w:rsid w:val="00AC1321"/>
    <w:rsid w:val="00AC2B26"/>
    <w:rsid w:val="00AC32AC"/>
    <w:rsid w:val="00AC4067"/>
    <w:rsid w:val="00AC5C71"/>
    <w:rsid w:val="00AC6137"/>
    <w:rsid w:val="00AC6156"/>
    <w:rsid w:val="00AC6556"/>
    <w:rsid w:val="00AC6B53"/>
    <w:rsid w:val="00AD0483"/>
    <w:rsid w:val="00AD0624"/>
    <w:rsid w:val="00AD1841"/>
    <w:rsid w:val="00AD1BCC"/>
    <w:rsid w:val="00AD3B6A"/>
    <w:rsid w:val="00AD482F"/>
    <w:rsid w:val="00AD4B92"/>
    <w:rsid w:val="00AD530D"/>
    <w:rsid w:val="00AD584D"/>
    <w:rsid w:val="00AD6457"/>
    <w:rsid w:val="00AD7796"/>
    <w:rsid w:val="00AE0052"/>
    <w:rsid w:val="00AE007B"/>
    <w:rsid w:val="00AE20D4"/>
    <w:rsid w:val="00AE2CC3"/>
    <w:rsid w:val="00AE2D2C"/>
    <w:rsid w:val="00AE2DDF"/>
    <w:rsid w:val="00AE30CF"/>
    <w:rsid w:val="00AE3DE7"/>
    <w:rsid w:val="00AE4202"/>
    <w:rsid w:val="00AE4DE1"/>
    <w:rsid w:val="00AE52E5"/>
    <w:rsid w:val="00AE5600"/>
    <w:rsid w:val="00AE6F49"/>
    <w:rsid w:val="00AE75AA"/>
    <w:rsid w:val="00AE7EA7"/>
    <w:rsid w:val="00AF0536"/>
    <w:rsid w:val="00AF1890"/>
    <w:rsid w:val="00AF3473"/>
    <w:rsid w:val="00AF45CD"/>
    <w:rsid w:val="00AF4A07"/>
    <w:rsid w:val="00AF4E18"/>
    <w:rsid w:val="00AF6660"/>
    <w:rsid w:val="00AF743E"/>
    <w:rsid w:val="00AF7515"/>
    <w:rsid w:val="00B00341"/>
    <w:rsid w:val="00B010E3"/>
    <w:rsid w:val="00B02DCF"/>
    <w:rsid w:val="00B02E8D"/>
    <w:rsid w:val="00B03386"/>
    <w:rsid w:val="00B039EC"/>
    <w:rsid w:val="00B05534"/>
    <w:rsid w:val="00B05988"/>
    <w:rsid w:val="00B05BB1"/>
    <w:rsid w:val="00B075E1"/>
    <w:rsid w:val="00B07ABB"/>
    <w:rsid w:val="00B07B01"/>
    <w:rsid w:val="00B07FFB"/>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333A"/>
    <w:rsid w:val="00B235F4"/>
    <w:rsid w:val="00B26195"/>
    <w:rsid w:val="00B26400"/>
    <w:rsid w:val="00B27C79"/>
    <w:rsid w:val="00B27F92"/>
    <w:rsid w:val="00B27F94"/>
    <w:rsid w:val="00B30D09"/>
    <w:rsid w:val="00B31E2B"/>
    <w:rsid w:val="00B31ED2"/>
    <w:rsid w:val="00B32A1B"/>
    <w:rsid w:val="00B33286"/>
    <w:rsid w:val="00B3360C"/>
    <w:rsid w:val="00B33960"/>
    <w:rsid w:val="00B347E8"/>
    <w:rsid w:val="00B34A43"/>
    <w:rsid w:val="00B34FB1"/>
    <w:rsid w:val="00B35CC0"/>
    <w:rsid w:val="00B36A6F"/>
    <w:rsid w:val="00B411E7"/>
    <w:rsid w:val="00B41217"/>
    <w:rsid w:val="00B42D10"/>
    <w:rsid w:val="00B43022"/>
    <w:rsid w:val="00B437F3"/>
    <w:rsid w:val="00B4439C"/>
    <w:rsid w:val="00B44656"/>
    <w:rsid w:val="00B45A16"/>
    <w:rsid w:val="00B45D30"/>
    <w:rsid w:val="00B47C0A"/>
    <w:rsid w:val="00B50132"/>
    <w:rsid w:val="00B50621"/>
    <w:rsid w:val="00B50707"/>
    <w:rsid w:val="00B50C59"/>
    <w:rsid w:val="00B514B2"/>
    <w:rsid w:val="00B51917"/>
    <w:rsid w:val="00B51C38"/>
    <w:rsid w:val="00B51E07"/>
    <w:rsid w:val="00B52B4D"/>
    <w:rsid w:val="00B52D23"/>
    <w:rsid w:val="00B53817"/>
    <w:rsid w:val="00B53942"/>
    <w:rsid w:val="00B55129"/>
    <w:rsid w:val="00B557B2"/>
    <w:rsid w:val="00B55D20"/>
    <w:rsid w:val="00B55E48"/>
    <w:rsid w:val="00B6023C"/>
    <w:rsid w:val="00B614F8"/>
    <w:rsid w:val="00B619BE"/>
    <w:rsid w:val="00B61FEB"/>
    <w:rsid w:val="00B625C5"/>
    <w:rsid w:val="00B63583"/>
    <w:rsid w:val="00B64038"/>
    <w:rsid w:val="00B642D5"/>
    <w:rsid w:val="00B65EF1"/>
    <w:rsid w:val="00B667C5"/>
    <w:rsid w:val="00B67E51"/>
    <w:rsid w:val="00B67FC0"/>
    <w:rsid w:val="00B704CB"/>
    <w:rsid w:val="00B705D1"/>
    <w:rsid w:val="00B718B2"/>
    <w:rsid w:val="00B71F0A"/>
    <w:rsid w:val="00B7221F"/>
    <w:rsid w:val="00B72A9F"/>
    <w:rsid w:val="00B73C36"/>
    <w:rsid w:val="00B747C8"/>
    <w:rsid w:val="00B74EC2"/>
    <w:rsid w:val="00B7512A"/>
    <w:rsid w:val="00B7529A"/>
    <w:rsid w:val="00B75A4C"/>
    <w:rsid w:val="00B77537"/>
    <w:rsid w:val="00B77F3E"/>
    <w:rsid w:val="00B8063A"/>
    <w:rsid w:val="00B808CE"/>
    <w:rsid w:val="00B80FF9"/>
    <w:rsid w:val="00B8244B"/>
    <w:rsid w:val="00B82661"/>
    <w:rsid w:val="00B82E23"/>
    <w:rsid w:val="00B83BC7"/>
    <w:rsid w:val="00B83F14"/>
    <w:rsid w:val="00B84852"/>
    <w:rsid w:val="00B85F49"/>
    <w:rsid w:val="00B85FBE"/>
    <w:rsid w:val="00B8620B"/>
    <w:rsid w:val="00B86576"/>
    <w:rsid w:val="00B87873"/>
    <w:rsid w:val="00B90FD9"/>
    <w:rsid w:val="00B9396B"/>
    <w:rsid w:val="00B93D8B"/>
    <w:rsid w:val="00B95C45"/>
    <w:rsid w:val="00B96342"/>
    <w:rsid w:val="00B97520"/>
    <w:rsid w:val="00B97C5D"/>
    <w:rsid w:val="00B97CAD"/>
    <w:rsid w:val="00B97EEB"/>
    <w:rsid w:val="00BA030D"/>
    <w:rsid w:val="00BA06E3"/>
    <w:rsid w:val="00BA0C8C"/>
    <w:rsid w:val="00BA109A"/>
    <w:rsid w:val="00BA1642"/>
    <w:rsid w:val="00BA28CF"/>
    <w:rsid w:val="00BA331C"/>
    <w:rsid w:val="00BA3349"/>
    <w:rsid w:val="00BA350E"/>
    <w:rsid w:val="00BA3CA4"/>
    <w:rsid w:val="00BA4185"/>
    <w:rsid w:val="00BA4A56"/>
    <w:rsid w:val="00BA4FB5"/>
    <w:rsid w:val="00BA6D64"/>
    <w:rsid w:val="00BA7C74"/>
    <w:rsid w:val="00BB03C5"/>
    <w:rsid w:val="00BB066A"/>
    <w:rsid w:val="00BB399B"/>
    <w:rsid w:val="00BB41B8"/>
    <w:rsid w:val="00BB4CBA"/>
    <w:rsid w:val="00BB5613"/>
    <w:rsid w:val="00BB6430"/>
    <w:rsid w:val="00BB6A53"/>
    <w:rsid w:val="00BB6B31"/>
    <w:rsid w:val="00BB7446"/>
    <w:rsid w:val="00BB7F34"/>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993"/>
    <w:rsid w:val="00BE2DAB"/>
    <w:rsid w:val="00BE3BE3"/>
    <w:rsid w:val="00BE3BED"/>
    <w:rsid w:val="00BE4185"/>
    <w:rsid w:val="00BE50CD"/>
    <w:rsid w:val="00BE52BB"/>
    <w:rsid w:val="00BE5B56"/>
    <w:rsid w:val="00BE5E26"/>
    <w:rsid w:val="00BE64B1"/>
    <w:rsid w:val="00BE698C"/>
    <w:rsid w:val="00BE6EE0"/>
    <w:rsid w:val="00BE77A9"/>
    <w:rsid w:val="00BE789D"/>
    <w:rsid w:val="00BE78C0"/>
    <w:rsid w:val="00BF21C3"/>
    <w:rsid w:val="00BF2782"/>
    <w:rsid w:val="00BF27E1"/>
    <w:rsid w:val="00BF3830"/>
    <w:rsid w:val="00BF394D"/>
    <w:rsid w:val="00BF3A83"/>
    <w:rsid w:val="00BF6172"/>
    <w:rsid w:val="00BF639F"/>
    <w:rsid w:val="00C0024E"/>
    <w:rsid w:val="00C0058C"/>
    <w:rsid w:val="00C0157E"/>
    <w:rsid w:val="00C01CB7"/>
    <w:rsid w:val="00C04139"/>
    <w:rsid w:val="00C042AF"/>
    <w:rsid w:val="00C06126"/>
    <w:rsid w:val="00C06C41"/>
    <w:rsid w:val="00C075D7"/>
    <w:rsid w:val="00C11121"/>
    <w:rsid w:val="00C11712"/>
    <w:rsid w:val="00C138D6"/>
    <w:rsid w:val="00C1424A"/>
    <w:rsid w:val="00C168C6"/>
    <w:rsid w:val="00C16A56"/>
    <w:rsid w:val="00C1706F"/>
    <w:rsid w:val="00C17D9F"/>
    <w:rsid w:val="00C20182"/>
    <w:rsid w:val="00C20F4E"/>
    <w:rsid w:val="00C232FB"/>
    <w:rsid w:val="00C23943"/>
    <w:rsid w:val="00C2412B"/>
    <w:rsid w:val="00C2448E"/>
    <w:rsid w:val="00C24E1D"/>
    <w:rsid w:val="00C250AD"/>
    <w:rsid w:val="00C25CD3"/>
    <w:rsid w:val="00C30C8D"/>
    <w:rsid w:val="00C322F9"/>
    <w:rsid w:val="00C33600"/>
    <w:rsid w:val="00C344DF"/>
    <w:rsid w:val="00C355F0"/>
    <w:rsid w:val="00C3600E"/>
    <w:rsid w:val="00C367B1"/>
    <w:rsid w:val="00C37A62"/>
    <w:rsid w:val="00C402BB"/>
    <w:rsid w:val="00C41D64"/>
    <w:rsid w:val="00C42D5A"/>
    <w:rsid w:val="00C42D6F"/>
    <w:rsid w:val="00C44E32"/>
    <w:rsid w:val="00C4539D"/>
    <w:rsid w:val="00C45879"/>
    <w:rsid w:val="00C458AC"/>
    <w:rsid w:val="00C460F5"/>
    <w:rsid w:val="00C46836"/>
    <w:rsid w:val="00C4727C"/>
    <w:rsid w:val="00C4791F"/>
    <w:rsid w:val="00C47E74"/>
    <w:rsid w:val="00C47F2E"/>
    <w:rsid w:val="00C504C9"/>
    <w:rsid w:val="00C50549"/>
    <w:rsid w:val="00C5062F"/>
    <w:rsid w:val="00C52735"/>
    <w:rsid w:val="00C52CA4"/>
    <w:rsid w:val="00C52EC7"/>
    <w:rsid w:val="00C53AB0"/>
    <w:rsid w:val="00C5442E"/>
    <w:rsid w:val="00C54BEB"/>
    <w:rsid w:val="00C5571D"/>
    <w:rsid w:val="00C55D04"/>
    <w:rsid w:val="00C56631"/>
    <w:rsid w:val="00C56930"/>
    <w:rsid w:val="00C56966"/>
    <w:rsid w:val="00C604D9"/>
    <w:rsid w:val="00C613E6"/>
    <w:rsid w:val="00C61C41"/>
    <w:rsid w:val="00C6290F"/>
    <w:rsid w:val="00C63735"/>
    <w:rsid w:val="00C63C1A"/>
    <w:rsid w:val="00C64816"/>
    <w:rsid w:val="00C64AF6"/>
    <w:rsid w:val="00C64CB3"/>
    <w:rsid w:val="00C658A3"/>
    <w:rsid w:val="00C6679F"/>
    <w:rsid w:val="00C673DC"/>
    <w:rsid w:val="00C67B92"/>
    <w:rsid w:val="00C70BF0"/>
    <w:rsid w:val="00C716CA"/>
    <w:rsid w:val="00C724D7"/>
    <w:rsid w:val="00C73295"/>
    <w:rsid w:val="00C73C42"/>
    <w:rsid w:val="00C74835"/>
    <w:rsid w:val="00C7493C"/>
    <w:rsid w:val="00C74A89"/>
    <w:rsid w:val="00C774D3"/>
    <w:rsid w:val="00C80227"/>
    <w:rsid w:val="00C8027C"/>
    <w:rsid w:val="00C806E9"/>
    <w:rsid w:val="00C809B9"/>
    <w:rsid w:val="00C81684"/>
    <w:rsid w:val="00C82A5B"/>
    <w:rsid w:val="00C83013"/>
    <w:rsid w:val="00C84DC4"/>
    <w:rsid w:val="00C854A8"/>
    <w:rsid w:val="00C85755"/>
    <w:rsid w:val="00C860CA"/>
    <w:rsid w:val="00C86957"/>
    <w:rsid w:val="00C90DF9"/>
    <w:rsid w:val="00C9170E"/>
    <w:rsid w:val="00C91861"/>
    <w:rsid w:val="00C92086"/>
    <w:rsid w:val="00C92420"/>
    <w:rsid w:val="00C93080"/>
    <w:rsid w:val="00C942C4"/>
    <w:rsid w:val="00C950C5"/>
    <w:rsid w:val="00C95770"/>
    <w:rsid w:val="00C95985"/>
    <w:rsid w:val="00C95DEA"/>
    <w:rsid w:val="00C95E7A"/>
    <w:rsid w:val="00C96D83"/>
    <w:rsid w:val="00C97A5F"/>
    <w:rsid w:val="00C97CA1"/>
    <w:rsid w:val="00C97EAD"/>
    <w:rsid w:val="00CA115B"/>
    <w:rsid w:val="00CA18DA"/>
    <w:rsid w:val="00CA1E08"/>
    <w:rsid w:val="00CA1F55"/>
    <w:rsid w:val="00CA2621"/>
    <w:rsid w:val="00CA2ED0"/>
    <w:rsid w:val="00CA2FAB"/>
    <w:rsid w:val="00CA3678"/>
    <w:rsid w:val="00CA3DB9"/>
    <w:rsid w:val="00CA48F6"/>
    <w:rsid w:val="00CA4E0C"/>
    <w:rsid w:val="00CA50A6"/>
    <w:rsid w:val="00CA5422"/>
    <w:rsid w:val="00CA6B98"/>
    <w:rsid w:val="00CA7256"/>
    <w:rsid w:val="00CA7E34"/>
    <w:rsid w:val="00CB11E0"/>
    <w:rsid w:val="00CB1572"/>
    <w:rsid w:val="00CB33D7"/>
    <w:rsid w:val="00CB3714"/>
    <w:rsid w:val="00CB4D2D"/>
    <w:rsid w:val="00CB4DE2"/>
    <w:rsid w:val="00CC004A"/>
    <w:rsid w:val="00CC093E"/>
    <w:rsid w:val="00CC14CB"/>
    <w:rsid w:val="00CC1845"/>
    <w:rsid w:val="00CC1B29"/>
    <w:rsid w:val="00CC42C8"/>
    <w:rsid w:val="00CC475F"/>
    <w:rsid w:val="00CC4FE0"/>
    <w:rsid w:val="00CC6082"/>
    <w:rsid w:val="00CC6C6E"/>
    <w:rsid w:val="00CC76E6"/>
    <w:rsid w:val="00CC7FD1"/>
    <w:rsid w:val="00CC7FFB"/>
    <w:rsid w:val="00CD01E6"/>
    <w:rsid w:val="00CD05C8"/>
    <w:rsid w:val="00CD06F2"/>
    <w:rsid w:val="00CD1A92"/>
    <w:rsid w:val="00CD1F55"/>
    <w:rsid w:val="00CD2EF4"/>
    <w:rsid w:val="00CD2F50"/>
    <w:rsid w:val="00CD51C3"/>
    <w:rsid w:val="00CD69CD"/>
    <w:rsid w:val="00CD6ED2"/>
    <w:rsid w:val="00CE0A18"/>
    <w:rsid w:val="00CE1A22"/>
    <w:rsid w:val="00CE1C38"/>
    <w:rsid w:val="00CE2781"/>
    <w:rsid w:val="00CE33DA"/>
    <w:rsid w:val="00CE3BE7"/>
    <w:rsid w:val="00CE3C10"/>
    <w:rsid w:val="00CE5987"/>
    <w:rsid w:val="00CE5D62"/>
    <w:rsid w:val="00CE6357"/>
    <w:rsid w:val="00CE6634"/>
    <w:rsid w:val="00CE66D5"/>
    <w:rsid w:val="00CE6BDC"/>
    <w:rsid w:val="00CE6E37"/>
    <w:rsid w:val="00CE6EDE"/>
    <w:rsid w:val="00CE7A01"/>
    <w:rsid w:val="00CF029A"/>
    <w:rsid w:val="00CF0BD5"/>
    <w:rsid w:val="00CF16A0"/>
    <w:rsid w:val="00CF4BDA"/>
    <w:rsid w:val="00CF5168"/>
    <w:rsid w:val="00CF62BB"/>
    <w:rsid w:val="00CF7357"/>
    <w:rsid w:val="00CF7811"/>
    <w:rsid w:val="00D0140B"/>
    <w:rsid w:val="00D020D2"/>
    <w:rsid w:val="00D0291E"/>
    <w:rsid w:val="00D04562"/>
    <w:rsid w:val="00D045B1"/>
    <w:rsid w:val="00D051A3"/>
    <w:rsid w:val="00D0592B"/>
    <w:rsid w:val="00D12684"/>
    <w:rsid w:val="00D12879"/>
    <w:rsid w:val="00D12D35"/>
    <w:rsid w:val="00D13AF7"/>
    <w:rsid w:val="00D143EC"/>
    <w:rsid w:val="00D14BDC"/>
    <w:rsid w:val="00D1547D"/>
    <w:rsid w:val="00D15834"/>
    <w:rsid w:val="00D15D1D"/>
    <w:rsid w:val="00D1616C"/>
    <w:rsid w:val="00D165A2"/>
    <w:rsid w:val="00D17D34"/>
    <w:rsid w:val="00D20A32"/>
    <w:rsid w:val="00D233A3"/>
    <w:rsid w:val="00D2389D"/>
    <w:rsid w:val="00D24B5B"/>
    <w:rsid w:val="00D251CE"/>
    <w:rsid w:val="00D25335"/>
    <w:rsid w:val="00D25C6F"/>
    <w:rsid w:val="00D2660D"/>
    <w:rsid w:val="00D279AF"/>
    <w:rsid w:val="00D311C3"/>
    <w:rsid w:val="00D317C2"/>
    <w:rsid w:val="00D31F51"/>
    <w:rsid w:val="00D32033"/>
    <w:rsid w:val="00D322C4"/>
    <w:rsid w:val="00D32B0C"/>
    <w:rsid w:val="00D34B96"/>
    <w:rsid w:val="00D36211"/>
    <w:rsid w:val="00D36B66"/>
    <w:rsid w:val="00D377E1"/>
    <w:rsid w:val="00D40C3D"/>
    <w:rsid w:val="00D413F6"/>
    <w:rsid w:val="00D41622"/>
    <w:rsid w:val="00D4243A"/>
    <w:rsid w:val="00D42803"/>
    <w:rsid w:val="00D44952"/>
    <w:rsid w:val="00D44C4A"/>
    <w:rsid w:val="00D45F72"/>
    <w:rsid w:val="00D46806"/>
    <w:rsid w:val="00D469F4"/>
    <w:rsid w:val="00D470A4"/>
    <w:rsid w:val="00D47B5E"/>
    <w:rsid w:val="00D500FB"/>
    <w:rsid w:val="00D504D2"/>
    <w:rsid w:val="00D507C5"/>
    <w:rsid w:val="00D51DA3"/>
    <w:rsid w:val="00D5234E"/>
    <w:rsid w:val="00D527A8"/>
    <w:rsid w:val="00D52DEF"/>
    <w:rsid w:val="00D545F7"/>
    <w:rsid w:val="00D55157"/>
    <w:rsid w:val="00D55F02"/>
    <w:rsid w:val="00D55F97"/>
    <w:rsid w:val="00D56017"/>
    <w:rsid w:val="00D56B7C"/>
    <w:rsid w:val="00D60067"/>
    <w:rsid w:val="00D60117"/>
    <w:rsid w:val="00D60EEB"/>
    <w:rsid w:val="00D61CFF"/>
    <w:rsid w:val="00D61E64"/>
    <w:rsid w:val="00D6360C"/>
    <w:rsid w:val="00D63C07"/>
    <w:rsid w:val="00D64714"/>
    <w:rsid w:val="00D647ED"/>
    <w:rsid w:val="00D65279"/>
    <w:rsid w:val="00D653B8"/>
    <w:rsid w:val="00D65A87"/>
    <w:rsid w:val="00D65FBF"/>
    <w:rsid w:val="00D66BC4"/>
    <w:rsid w:val="00D66DB4"/>
    <w:rsid w:val="00D67393"/>
    <w:rsid w:val="00D67E08"/>
    <w:rsid w:val="00D7032C"/>
    <w:rsid w:val="00D704EB"/>
    <w:rsid w:val="00D7067B"/>
    <w:rsid w:val="00D70C50"/>
    <w:rsid w:val="00D712EC"/>
    <w:rsid w:val="00D7175C"/>
    <w:rsid w:val="00D72B2E"/>
    <w:rsid w:val="00D74B6B"/>
    <w:rsid w:val="00D754BD"/>
    <w:rsid w:val="00D760A8"/>
    <w:rsid w:val="00D76CB8"/>
    <w:rsid w:val="00D77A26"/>
    <w:rsid w:val="00D80598"/>
    <w:rsid w:val="00D80C65"/>
    <w:rsid w:val="00D82497"/>
    <w:rsid w:val="00D8495E"/>
    <w:rsid w:val="00D85922"/>
    <w:rsid w:val="00D85F62"/>
    <w:rsid w:val="00D9074A"/>
    <w:rsid w:val="00D9097D"/>
    <w:rsid w:val="00D949C7"/>
    <w:rsid w:val="00D94E69"/>
    <w:rsid w:val="00D952E4"/>
    <w:rsid w:val="00D95402"/>
    <w:rsid w:val="00D95B22"/>
    <w:rsid w:val="00DA056C"/>
    <w:rsid w:val="00DA32E6"/>
    <w:rsid w:val="00DA32F7"/>
    <w:rsid w:val="00DA5655"/>
    <w:rsid w:val="00DA6E41"/>
    <w:rsid w:val="00DA7113"/>
    <w:rsid w:val="00DA7B9F"/>
    <w:rsid w:val="00DB10E1"/>
    <w:rsid w:val="00DB227D"/>
    <w:rsid w:val="00DB2997"/>
    <w:rsid w:val="00DB3F0C"/>
    <w:rsid w:val="00DB6C9F"/>
    <w:rsid w:val="00DB6CB4"/>
    <w:rsid w:val="00DB6D92"/>
    <w:rsid w:val="00DB6EE7"/>
    <w:rsid w:val="00DB720D"/>
    <w:rsid w:val="00DB7520"/>
    <w:rsid w:val="00DC02B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8A1"/>
    <w:rsid w:val="00DE1F2B"/>
    <w:rsid w:val="00DE274C"/>
    <w:rsid w:val="00DE287D"/>
    <w:rsid w:val="00DE2A8B"/>
    <w:rsid w:val="00DE4090"/>
    <w:rsid w:val="00DE4A17"/>
    <w:rsid w:val="00DE5003"/>
    <w:rsid w:val="00DE60A2"/>
    <w:rsid w:val="00DE60FC"/>
    <w:rsid w:val="00DE65CD"/>
    <w:rsid w:val="00DE7727"/>
    <w:rsid w:val="00DE7D8F"/>
    <w:rsid w:val="00DF0337"/>
    <w:rsid w:val="00DF0BFE"/>
    <w:rsid w:val="00DF1383"/>
    <w:rsid w:val="00DF2A1A"/>
    <w:rsid w:val="00DF4239"/>
    <w:rsid w:val="00DF4E76"/>
    <w:rsid w:val="00DF50B0"/>
    <w:rsid w:val="00DF7F52"/>
    <w:rsid w:val="00E00318"/>
    <w:rsid w:val="00E0095F"/>
    <w:rsid w:val="00E028EE"/>
    <w:rsid w:val="00E03A59"/>
    <w:rsid w:val="00E03A6C"/>
    <w:rsid w:val="00E03EB1"/>
    <w:rsid w:val="00E06506"/>
    <w:rsid w:val="00E069B4"/>
    <w:rsid w:val="00E10018"/>
    <w:rsid w:val="00E10F6B"/>
    <w:rsid w:val="00E112D0"/>
    <w:rsid w:val="00E119DC"/>
    <w:rsid w:val="00E127A3"/>
    <w:rsid w:val="00E129DE"/>
    <w:rsid w:val="00E12F74"/>
    <w:rsid w:val="00E139CA"/>
    <w:rsid w:val="00E15C46"/>
    <w:rsid w:val="00E162B7"/>
    <w:rsid w:val="00E16BCC"/>
    <w:rsid w:val="00E16F1D"/>
    <w:rsid w:val="00E17D80"/>
    <w:rsid w:val="00E214EB"/>
    <w:rsid w:val="00E22972"/>
    <w:rsid w:val="00E232BC"/>
    <w:rsid w:val="00E234D2"/>
    <w:rsid w:val="00E25963"/>
    <w:rsid w:val="00E26C40"/>
    <w:rsid w:val="00E26EF6"/>
    <w:rsid w:val="00E30D80"/>
    <w:rsid w:val="00E3131F"/>
    <w:rsid w:val="00E319C5"/>
    <w:rsid w:val="00E31B55"/>
    <w:rsid w:val="00E324CC"/>
    <w:rsid w:val="00E32B1C"/>
    <w:rsid w:val="00E32D7B"/>
    <w:rsid w:val="00E34407"/>
    <w:rsid w:val="00E3467F"/>
    <w:rsid w:val="00E36D1E"/>
    <w:rsid w:val="00E413B8"/>
    <w:rsid w:val="00E41CD1"/>
    <w:rsid w:val="00E41D62"/>
    <w:rsid w:val="00E42AC9"/>
    <w:rsid w:val="00E43813"/>
    <w:rsid w:val="00E4440F"/>
    <w:rsid w:val="00E44AEC"/>
    <w:rsid w:val="00E44DA2"/>
    <w:rsid w:val="00E454D5"/>
    <w:rsid w:val="00E45BFD"/>
    <w:rsid w:val="00E4702C"/>
    <w:rsid w:val="00E47690"/>
    <w:rsid w:val="00E51340"/>
    <w:rsid w:val="00E513E4"/>
    <w:rsid w:val="00E52089"/>
    <w:rsid w:val="00E52205"/>
    <w:rsid w:val="00E54B20"/>
    <w:rsid w:val="00E54D81"/>
    <w:rsid w:val="00E574B5"/>
    <w:rsid w:val="00E57526"/>
    <w:rsid w:val="00E604B3"/>
    <w:rsid w:val="00E60B85"/>
    <w:rsid w:val="00E61597"/>
    <w:rsid w:val="00E61DD0"/>
    <w:rsid w:val="00E62133"/>
    <w:rsid w:val="00E628BD"/>
    <w:rsid w:val="00E643A6"/>
    <w:rsid w:val="00E655FF"/>
    <w:rsid w:val="00E65E14"/>
    <w:rsid w:val="00E66729"/>
    <w:rsid w:val="00E66FEF"/>
    <w:rsid w:val="00E673C4"/>
    <w:rsid w:val="00E67D48"/>
    <w:rsid w:val="00E71C79"/>
    <w:rsid w:val="00E725F7"/>
    <w:rsid w:val="00E7382B"/>
    <w:rsid w:val="00E73AA2"/>
    <w:rsid w:val="00E750C3"/>
    <w:rsid w:val="00E7553B"/>
    <w:rsid w:val="00E75864"/>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925"/>
    <w:rsid w:val="00E87423"/>
    <w:rsid w:val="00E901C9"/>
    <w:rsid w:val="00E90269"/>
    <w:rsid w:val="00E91C6C"/>
    <w:rsid w:val="00E922A3"/>
    <w:rsid w:val="00E9276F"/>
    <w:rsid w:val="00E955F1"/>
    <w:rsid w:val="00E9713D"/>
    <w:rsid w:val="00E9723B"/>
    <w:rsid w:val="00E973A9"/>
    <w:rsid w:val="00EA152F"/>
    <w:rsid w:val="00EA1FBE"/>
    <w:rsid w:val="00EA251F"/>
    <w:rsid w:val="00EA6D06"/>
    <w:rsid w:val="00EA7266"/>
    <w:rsid w:val="00EB0218"/>
    <w:rsid w:val="00EB08DC"/>
    <w:rsid w:val="00EB1D4C"/>
    <w:rsid w:val="00EB21A3"/>
    <w:rsid w:val="00EB3BD5"/>
    <w:rsid w:val="00EB3E25"/>
    <w:rsid w:val="00EB4128"/>
    <w:rsid w:val="00EB4196"/>
    <w:rsid w:val="00EB4CC3"/>
    <w:rsid w:val="00EB52E7"/>
    <w:rsid w:val="00EB5621"/>
    <w:rsid w:val="00EB63D8"/>
    <w:rsid w:val="00EB6FF9"/>
    <w:rsid w:val="00EB7042"/>
    <w:rsid w:val="00EB7FA8"/>
    <w:rsid w:val="00EC0520"/>
    <w:rsid w:val="00EC0632"/>
    <w:rsid w:val="00EC252C"/>
    <w:rsid w:val="00EC3290"/>
    <w:rsid w:val="00EC355E"/>
    <w:rsid w:val="00EC4533"/>
    <w:rsid w:val="00EC586C"/>
    <w:rsid w:val="00EC61C0"/>
    <w:rsid w:val="00EC7C1B"/>
    <w:rsid w:val="00ED00C2"/>
    <w:rsid w:val="00ED0F37"/>
    <w:rsid w:val="00ED10E9"/>
    <w:rsid w:val="00ED17A9"/>
    <w:rsid w:val="00ED2F63"/>
    <w:rsid w:val="00ED58D4"/>
    <w:rsid w:val="00ED5D30"/>
    <w:rsid w:val="00EE1449"/>
    <w:rsid w:val="00EE21FF"/>
    <w:rsid w:val="00EE2B11"/>
    <w:rsid w:val="00EE39D6"/>
    <w:rsid w:val="00EE4041"/>
    <w:rsid w:val="00EE41D1"/>
    <w:rsid w:val="00EE4A13"/>
    <w:rsid w:val="00EE4CB7"/>
    <w:rsid w:val="00EE4D39"/>
    <w:rsid w:val="00EE54B0"/>
    <w:rsid w:val="00EE5C23"/>
    <w:rsid w:val="00EE678D"/>
    <w:rsid w:val="00EE6A3A"/>
    <w:rsid w:val="00EE6B30"/>
    <w:rsid w:val="00EE7D34"/>
    <w:rsid w:val="00EE7D43"/>
    <w:rsid w:val="00EF0091"/>
    <w:rsid w:val="00EF0929"/>
    <w:rsid w:val="00EF137B"/>
    <w:rsid w:val="00EF1C97"/>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AE3"/>
    <w:rsid w:val="00F060D9"/>
    <w:rsid w:val="00F06B58"/>
    <w:rsid w:val="00F076F4"/>
    <w:rsid w:val="00F10B16"/>
    <w:rsid w:val="00F12DAD"/>
    <w:rsid w:val="00F136F7"/>
    <w:rsid w:val="00F1450A"/>
    <w:rsid w:val="00F15201"/>
    <w:rsid w:val="00F15345"/>
    <w:rsid w:val="00F15486"/>
    <w:rsid w:val="00F203ED"/>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300AE"/>
    <w:rsid w:val="00F300FB"/>
    <w:rsid w:val="00F30963"/>
    <w:rsid w:val="00F30AC8"/>
    <w:rsid w:val="00F31C90"/>
    <w:rsid w:val="00F328C3"/>
    <w:rsid w:val="00F340F4"/>
    <w:rsid w:val="00F34406"/>
    <w:rsid w:val="00F34408"/>
    <w:rsid w:val="00F35519"/>
    <w:rsid w:val="00F362E8"/>
    <w:rsid w:val="00F36F54"/>
    <w:rsid w:val="00F414C4"/>
    <w:rsid w:val="00F41DAE"/>
    <w:rsid w:val="00F4231F"/>
    <w:rsid w:val="00F42BE7"/>
    <w:rsid w:val="00F438DD"/>
    <w:rsid w:val="00F43C8F"/>
    <w:rsid w:val="00F4406F"/>
    <w:rsid w:val="00F4412A"/>
    <w:rsid w:val="00F44146"/>
    <w:rsid w:val="00F444A3"/>
    <w:rsid w:val="00F44A58"/>
    <w:rsid w:val="00F45052"/>
    <w:rsid w:val="00F450C9"/>
    <w:rsid w:val="00F45C79"/>
    <w:rsid w:val="00F45FB2"/>
    <w:rsid w:val="00F466AB"/>
    <w:rsid w:val="00F475D5"/>
    <w:rsid w:val="00F476A5"/>
    <w:rsid w:val="00F47A89"/>
    <w:rsid w:val="00F47AC7"/>
    <w:rsid w:val="00F50F2A"/>
    <w:rsid w:val="00F5113B"/>
    <w:rsid w:val="00F53EBD"/>
    <w:rsid w:val="00F5423E"/>
    <w:rsid w:val="00F54691"/>
    <w:rsid w:val="00F54EA6"/>
    <w:rsid w:val="00F54F0A"/>
    <w:rsid w:val="00F550A2"/>
    <w:rsid w:val="00F554BB"/>
    <w:rsid w:val="00F563FF"/>
    <w:rsid w:val="00F56550"/>
    <w:rsid w:val="00F56E19"/>
    <w:rsid w:val="00F57005"/>
    <w:rsid w:val="00F5757C"/>
    <w:rsid w:val="00F600FF"/>
    <w:rsid w:val="00F601F4"/>
    <w:rsid w:val="00F60A08"/>
    <w:rsid w:val="00F61A90"/>
    <w:rsid w:val="00F61B0C"/>
    <w:rsid w:val="00F61FAA"/>
    <w:rsid w:val="00F62D0D"/>
    <w:rsid w:val="00F63694"/>
    <w:rsid w:val="00F6384E"/>
    <w:rsid w:val="00F63C33"/>
    <w:rsid w:val="00F646A7"/>
    <w:rsid w:val="00F64997"/>
    <w:rsid w:val="00F64EDF"/>
    <w:rsid w:val="00F65657"/>
    <w:rsid w:val="00F662B6"/>
    <w:rsid w:val="00F6719B"/>
    <w:rsid w:val="00F67AA6"/>
    <w:rsid w:val="00F67C80"/>
    <w:rsid w:val="00F7148A"/>
    <w:rsid w:val="00F717A0"/>
    <w:rsid w:val="00F72697"/>
    <w:rsid w:val="00F73CDD"/>
    <w:rsid w:val="00F73D02"/>
    <w:rsid w:val="00F74495"/>
    <w:rsid w:val="00F74C5C"/>
    <w:rsid w:val="00F75BCF"/>
    <w:rsid w:val="00F75C77"/>
    <w:rsid w:val="00F767E5"/>
    <w:rsid w:val="00F76A6F"/>
    <w:rsid w:val="00F7725B"/>
    <w:rsid w:val="00F77268"/>
    <w:rsid w:val="00F778DE"/>
    <w:rsid w:val="00F80276"/>
    <w:rsid w:val="00F804EB"/>
    <w:rsid w:val="00F80DBD"/>
    <w:rsid w:val="00F81236"/>
    <w:rsid w:val="00F812B4"/>
    <w:rsid w:val="00F824CF"/>
    <w:rsid w:val="00F830A5"/>
    <w:rsid w:val="00F834DD"/>
    <w:rsid w:val="00F84699"/>
    <w:rsid w:val="00F848ED"/>
    <w:rsid w:val="00F84A2D"/>
    <w:rsid w:val="00F84C75"/>
    <w:rsid w:val="00F84E2F"/>
    <w:rsid w:val="00F856C1"/>
    <w:rsid w:val="00F858AF"/>
    <w:rsid w:val="00F86253"/>
    <w:rsid w:val="00F868E5"/>
    <w:rsid w:val="00F86A56"/>
    <w:rsid w:val="00F9042D"/>
    <w:rsid w:val="00F9063E"/>
    <w:rsid w:val="00F90AD2"/>
    <w:rsid w:val="00F91E87"/>
    <w:rsid w:val="00F922C3"/>
    <w:rsid w:val="00F925F5"/>
    <w:rsid w:val="00F92918"/>
    <w:rsid w:val="00F930E2"/>
    <w:rsid w:val="00F931E3"/>
    <w:rsid w:val="00F93F2B"/>
    <w:rsid w:val="00F942F0"/>
    <w:rsid w:val="00F9512C"/>
    <w:rsid w:val="00F963F3"/>
    <w:rsid w:val="00F96A52"/>
    <w:rsid w:val="00F96B99"/>
    <w:rsid w:val="00F97194"/>
    <w:rsid w:val="00FA1699"/>
    <w:rsid w:val="00FA1FA1"/>
    <w:rsid w:val="00FA2354"/>
    <w:rsid w:val="00FA24AC"/>
    <w:rsid w:val="00FA2A33"/>
    <w:rsid w:val="00FA3476"/>
    <w:rsid w:val="00FA4654"/>
    <w:rsid w:val="00FA50A8"/>
    <w:rsid w:val="00FA5242"/>
    <w:rsid w:val="00FA528F"/>
    <w:rsid w:val="00FA62B3"/>
    <w:rsid w:val="00FA65A1"/>
    <w:rsid w:val="00FA69E5"/>
    <w:rsid w:val="00FA7300"/>
    <w:rsid w:val="00FA7DC8"/>
    <w:rsid w:val="00FB075F"/>
    <w:rsid w:val="00FB0BAB"/>
    <w:rsid w:val="00FB0EC4"/>
    <w:rsid w:val="00FB11EF"/>
    <w:rsid w:val="00FB1BB8"/>
    <w:rsid w:val="00FB2026"/>
    <w:rsid w:val="00FB2853"/>
    <w:rsid w:val="00FB3C43"/>
    <w:rsid w:val="00FB3D40"/>
    <w:rsid w:val="00FB3FF4"/>
    <w:rsid w:val="00FB43B1"/>
    <w:rsid w:val="00FB4A1F"/>
    <w:rsid w:val="00FB4E84"/>
    <w:rsid w:val="00FB575F"/>
    <w:rsid w:val="00FB5818"/>
    <w:rsid w:val="00FB7F73"/>
    <w:rsid w:val="00FC0890"/>
    <w:rsid w:val="00FC09B6"/>
    <w:rsid w:val="00FC0E8D"/>
    <w:rsid w:val="00FC1A3F"/>
    <w:rsid w:val="00FC283B"/>
    <w:rsid w:val="00FC29D1"/>
    <w:rsid w:val="00FC3B17"/>
    <w:rsid w:val="00FC46CF"/>
    <w:rsid w:val="00FC4959"/>
    <w:rsid w:val="00FC4E0F"/>
    <w:rsid w:val="00FC4EA1"/>
    <w:rsid w:val="00FC4F55"/>
    <w:rsid w:val="00FC5B02"/>
    <w:rsid w:val="00FC5B5C"/>
    <w:rsid w:val="00FC5CDB"/>
    <w:rsid w:val="00FC6C71"/>
    <w:rsid w:val="00FC7619"/>
    <w:rsid w:val="00FC7ABA"/>
    <w:rsid w:val="00FD09D6"/>
    <w:rsid w:val="00FD1E36"/>
    <w:rsid w:val="00FD2A85"/>
    <w:rsid w:val="00FD2EF1"/>
    <w:rsid w:val="00FD41F9"/>
    <w:rsid w:val="00FD46A2"/>
    <w:rsid w:val="00FE174A"/>
    <w:rsid w:val="00FE197B"/>
    <w:rsid w:val="00FE1DC9"/>
    <w:rsid w:val="00FE3960"/>
    <w:rsid w:val="00FE4872"/>
    <w:rsid w:val="00FE49B8"/>
    <w:rsid w:val="00FE4A5A"/>
    <w:rsid w:val="00FE4AB2"/>
    <w:rsid w:val="00FE536E"/>
    <w:rsid w:val="00FE55FE"/>
    <w:rsid w:val="00FE653B"/>
    <w:rsid w:val="00FE6FA6"/>
    <w:rsid w:val="00FE7A7B"/>
    <w:rsid w:val="00FE7D17"/>
    <w:rsid w:val="00FE7D91"/>
    <w:rsid w:val="00FF1068"/>
    <w:rsid w:val="00FF11A3"/>
    <w:rsid w:val="00FF16B5"/>
    <w:rsid w:val="00FF20EC"/>
    <w:rsid w:val="00FF243D"/>
    <w:rsid w:val="00FF2707"/>
    <w:rsid w:val="00FF3845"/>
    <w:rsid w:val="00FF3A7C"/>
    <w:rsid w:val="00FF3F40"/>
    <w:rsid w:val="00FF42BC"/>
    <w:rsid w:val="00FF4F56"/>
    <w:rsid w:val="00FF5AE0"/>
    <w:rsid w:val="00FF5CCB"/>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D4FD2"/>
  <w15:chartTrackingRefBased/>
  <w15:docId w15:val="{DE88747D-BD6B-488A-8CBF-B0CEB4410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宋体" w:hAnsi="宋体" w:cs="宋体"/>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F86A56"/>
    <w:pPr>
      <w:spacing w:after="180"/>
    </w:pPr>
    <w:rPr>
      <w:rFonts w:ascii="Times New Roman" w:eastAsia="Times New Roman" w:hAnsi="Times New Roma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1">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2">
    <w:name w:val="标题 2 字符"/>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
    <w:basedOn w:val="a2"/>
    <w:link w:val="14"/>
    <w:uiPriority w:val="34"/>
    <w:qFormat/>
    <w:rsid w:val="004A497C"/>
    <w:pPr>
      <w:widowControl w:val="0"/>
      <w:autoSpaceDE w:val="0"/>
      <w:autoSpaceDN w:val="0"/>
      <w:adjustRightInd w:val="0"/>
      <w:spacing w:after="0"/>
      <w:ind w:left="720"/>
      <w:contextualSpacing/>
    </w:pPr>
    <w:rPr>
      <w:lang w:val="en-US" w:eastAsia="zh-CN"/>
    </w:rPr>
  </w:style>
  <w:style w:type="character" w:customStyle="1" w:styleId="14">
    <w:name w:val="列表段落 字符1"/>
    <w:aliases w:val="- Bullets 字符1,목록 단락 字符,リスト段落 字符1,?? ?? 字符1,????? 字符1,???? 字符1,Lista1 字符1,列出段落1 字符1,中等深浅网格 1 - 着色 21 字符1,列表段落1 字符1,—ño’i—Ž 字符1,¥¡¡¡¡ì¬º¥¹¥È¶ÎÂä 字符1,ÁÐ³ö¶ÎÂä 字符1,¥ê¥¹¥È¶ÎÂä 字符1,1st level - Bullet List Paragraph 字符1,Lettre d'introduction 字符1"/>
    <w:link w:val="afd"/>
    <w:uiPriority w:val="34"/>
    <w:qFormat/>
    <w:locked/>
    <w:rsid w:val="004A497C"/>
    <w:rPr>
      <w:rFonts w:eastAsia="Calibri"/>
    </w:rPr>
  </w:style>
  <w:style w:type="paragraph" w:styleId="afe">
    <w:name w:val="Body Text"/>
    <w:basedOn w:val="a2"/>
    <w:link w:val="aff"/>
    <w:rsid w:val="004F4C0B"/>
    <w:pPr>
      <w:spacing w:after="120"/>
    </w:pPr>
  </w:style>
  <w:style w:type="character" w:customStyle="1" w:styleId="aff">
    <w:name w:val="正文文本 字符"/>
    <w:link w:val="afe"/>
    <w:rsid w:val="004F4C0B"/>
    <w:rPr>
      <w:rFonts w:eastAsia="Calibri"/>
      <w:lang w:val="en-GB" w:eastAsia="en-US" w:bidi="ar-SA"/>
    </w:rPr>
  </w:style>
  <w:style w:type="paragraph" w:styleId="aff0">
    <w:name w:val="Body Text First Indent"/>
    <w:aliases w:val="正文首行缩进1,正文首行缩进 Char Char Char Char Char Char Char Char Char Char Char Char Char Char"/>
    <w:basedOn w:val="a2"/>
    <w:link w:val="aff1"/>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1">
    <w:name w:val="正文文本首行缩进 字符"/>
    <w:aliases w:val="正文首行缩进1 字符,正文首行缩进 Char Char Char Char Char Char Char Char Char Char Char Char Char Char 字符"/>
    <w:link w:val="aff0"/>
    <w:rsid w:val="004F4C0B"/>
    <w:rPr>
      <w:rFonts w:ascii="Calibri" w:eastAsia="Calibri" w:hAnsi="Calibri"/>
      <w:sz w:val="21"/>
      <w:szCs w:val="21"/>
      <w:lang w:val="en-GB" w:eastAsia="en-US" w:bidi="ar-SA"/>
    </w:rPr>
  </w:style>
  <w:style w:type="paragraph" w:customStyle="1" w:styleId="FigureDescription">
    <w:name w:val="Figure Description"/>
    <w:next w:val="aff2"/>
    <w:rsid w:val="004F4C0B"/>
    <w:pPr>
      <w:numPr>
        <w:numId w:val="10"/>
      </w:numPr>
      <w:spacing w:afterLines="100"/>
      <w:jc w:val="center"/>
    </w:pPr>
    <w:rPr>
      <w:rFonts w:ascii="Calibri" w:eastAsia="Calibri" w:hAnsi="Calibri"/>
      <w:sz w:val="18"/>
      <w:szCs w:val="18"/>
    </w:rPr>
  </w:style>
  <w:style w:type="paragraph" w:styleId="aff2">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3">
    <w:name w:val="Placeholder Text"/>
    <w:basedOn w:val="a3"/>
    <w:uiPriority w:val="99"/>
    <w:semiHidden/>
    <w:rsid w:val="00403B11"/>
    <w:rPr>
      <w:color w:val="808080"/>
    </w:rPr>
  </w:style>
  <w:style w:type="character" w:customStyle="1" w:styleId="aff4">
    <w:name w:val="列表段落 字符"/>
    <w:aliases w:val="列出段落 字符,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uiPriority w:val="34"/>
    <w:qFormat/>
    <w:locked/>
    <w:rsid w:val="00180263"/>
    <w:rPr>
      <w:rFonts w:ascii="Times New Roman" w:hAnsi="Times New Roman"/>
      <w:lang w:val="en-GB" w:eastAsia="en-US"/>
    </w:rPr>
  </w:style>
  <w:style w:type="paragraph" w:styleId="aff5">
    <w:name w:val="Revision"/>
    <w:hidden/>
    <w:uiPriority w:val="99"/>
    <w:semiHidden/>
    <w:rsid w:val="00410B5F"/>
    <w:rPr>
      <w:rFonts w:ascii="Times New Roman" w:eastAsia="Times New Roman" w:hAnsi="Times New Roman"/>
      <w:lang w:val="en-GB" w:eastAsia="en-US"/>
    </w:rPr>
  </w:style>
  <w:style w:type="paragraph" w:customStyle="1" w:styleId="31">
    <w:name w:val="标题3"/>
    <w:basedOn w:val="3"/>
    <w:link w:val="3Char"/>
    <w:qFormat/>
    <w:rsid w:val="000C7BE5"/>
    <w:pPr>
      <w:jc w:val="both"/>
    </w:pPr>
    <w:rPr>
      <w:rFonts w:eastAsiaTheme="minorEastAsia"/>
      <w:b/>
      <w:lang w:eastAsia="zh-CN"/>
    </w:rPr>
  </w:style>
  <w:style w:type="character" w:customStyle="1" w:styleId="3Char">
    <w:name w:val="标题3 Char"/>
    <w:basedOn w:val="a3"/>
    <w:link w:val="31"/>
    <w:rsid w:val="000C7BE5"/>
    <w:rPr>
      <w:rFonts w:ascii="Calibri" w:eastAsiaTheme="minorEastAsia" w:hAnsi="Calibri"/>
      <w:b/>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7049281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83012050">
      <w:bodyDiv w:val="1"/>
      <w:marLeft w:val="0"/>
      <w:marRight w:val="0"/>
      <w:marTop w:val="0"/>
      <w:marBottom w:val="0"/>
      <w:divBdr>
        <w:top w:val="none" w:sz="0" w:space="0" w:color="auto"/>
        <w:left w:val="none" w:sz="0" w:space="0" w:color="auto"/>
        <w:bottom w:val="none" w:sz="0" w:space="0" w:color="auto"/>
        <w:right w:val="none" w:sz="0" w:space="0" w:color="auto"/>
      </w:divBdr>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43438281">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7791953">
      <w:bodyDiv w:val="1"/>
      <w:marLeft w:val="0"/>
      <w:marRight w:val="0"/>
      <w:marTop w:val="0"/>
      <w:marBottom w:val="0"/>
      <w:divBdr>
        <w:top w:val="none" w:sz="0" w:space="0" w:color="auto"/>
        <w:left w:val="none" w:sz="0" w:space="0" w:color="auto"/>
        <w:bottom w:val="none" w:sz="0" w:space="0" w:color="auto"/>
        <w:right w:val="none" w:sz="0" w:space="0" w:color="auto"/>
      </w:divBdr>
      <w:divsChild>
        <w:div w:id="944578803">
          <w:marLeft w:val="547"/>
          <w:marRight w:val="0"/>
          <w:marTop w:val="0"/>
          <w:marBottom w:val="0"/>
          <w:divBdr>
            <w:top w:val="none" w:sz="0" w:space="0" w:color="auto"/>
            <w:left w:val="none" w:sz="0" w:space="0" w:color="auto"/>
            <w:bottom w:val="none" w:sz="0" w:space="0" w:color="auto"/>
            <w:right w:val="none" w:sz="0" w:space="0" w:color="auto"/>
          </w:divBdr>
        </w:div>
        <w:div w:id="1682049207">
          <w:marLeft w:val="547"/>
          <w:marRight w:val="0"/>
          <w:marTop w:val="0"/>
          <w:marBottom w:val="0"/>
          <w:divBdr>
            <w:top w:val="none" w:sz="0" w:space="0" w:color="auto"/>
            <w:left w:val="none" w:sz="0" w:space="0" w:color="auto"/>
            <w:bottom w:val="none" w:sz="0" w:space="0" w:color="auto"/>
            <w:right w:val="none" w:sz="0" w:space="0" w:color="auto"/>
          </w:divBdr>
        </w:div>
        <w:div w:id="1278441942">
          <w:marLeft w:val="547"/>
          <w:marRight w:val="0"/>
          <w:marTop w:val="0"/>
          <w:marBottom w:val="0"/>
          <w:divBdr>
            <w:top w:val="none" w:sz="0" w:space="0" w:color="auto"/>
            <w:left w:val="none" w:sz="0" w:space="0" w:color="auto"/>
            <w:bottom w:val="none" w:sz="0" w:space="0" w:color="auto"/>
            <w:right w:val="none" w:sz="0" w:space="0" w:color="auto"/>
          </w:divBdr>
        </w:div>
        <w:div w:id="1716418987">
          <w:marLeft w:val="547"/>
          <w:marRight w:val="0"/>
          <w:marTop w:val="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68838426">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7299356">
      <w:bodyDiv w:val="1"/>
      <w:marLeft w:val="0"/>
      <w:marRight w:val="0"/>
      <w:marTop w:val="0"/>
      <w:marBottom w:val="0"/>
      <w:divBdr>
        <w:top w:val="none" w:sz="0" w:space="0" w:color="auto"/>
        <w:left w:val="none" w:sz="0" w:space="0" w:color="auto"/>
        <w:bottom w:val="none" w:sz="0" w:space="0" w:color="auto"/>
        <w:right w:val="none" w:sz="0" w:space="0" w:color="auto"/>
      </w:divBdr>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2483631">
      <w:bodyDiv w:val="1"/>
      <w:marLeft w:val="0"/>
      <w:marRight w:val="0"/>
      <w:marTop w:val="0"/>
      <w:marBottom w:val="0"/>
      <w:divBdr>
        <w:top w:val="none" w:sz="0" w:space="0" w:color="auto"/>
        <w:left w:val="none" w:sz="0" w:space="0" w:color="auto"/>
        <w:bottom w:val="none" w:sz="0" w:space="0" w:color="auto"/>
        <w:right w:val="none" w:sz="0" w:space="0" w:color="auto"/>
      </w:divBdr>
      <w:divsChild>
        <w:div w:id="1725368831">
          <w:marLeft w:val="547"/>
          <w:marRight w:val="0"/>
          <w:marTop w:val="0"/>
          <w:marBottom w:val="0"/>
          <w:divBdr>
            <w:top w:val="none" w:sz="0" w:space="0" w:color="auto"/>
            <w:left w:val="none" w:sz="0" w:space="0" w:color="auto"/>
            <w:bottom w:val="none" w:sz="0" w:space="0" w:color="auto"/>
            <w:right w:val="none" w:sz="0" w:space="0" w:color="auto"/>
          </w:divBdr>
        </w:div>
        <w:div w:id="1360276324">
          <w:marLeft w:val="547"/>
          <w:marRight w:val="0"/>
          <w:marTop w:val="0"/>
          <w:marBottom w:val="0"/>
          <w:divBdr>
            <w:top w:val="none" w:sz="0" w:space="0" w:color="auto"/>
            <w:left w:val="none" w:sz="0" w:space="0" w:color="auto"/>
            <w:bottom w:val="none" w:sz="0" w:space="0" w:color="auto"/>
            <w:right w:val="none" w:sz="0" w:space="0" w:color="auto"/>
          </w:divBdr>
        </w:div>
        <w:div w:id="777409348">
          <w:marLeft w:val="547"/>
          <w:marRight w:val="0"/>
          <w:marTop w:val="0"/>
          <w:marBottom w:val="0"/>
          <w:divBdr>
            <w:top w:val="none" w:sz="0" w:space="0" w:color="auto"/>
            <w:left w:val="none" w:sz="0" w:space="0" w:color="auto"/>
            <w:bottom w:val="none" w:sz="0" w:space="0" w:color="auto"/>
            <w:right w:val="none" w:sz="0" w:space="0" w:color="auto"/>
          </w:divBdr>
        </w:div>
        <w:div w:id="1272202743">
          <w:marLeft w:val="547"/>
          <w:marRight w:val="0"/>
          <w:marTop w:val="0"/>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36168208">
      <w:bodyDiv w:val="1"/>
      <w:marLeft w:val="0"/>
      <w:marRight w:val="0"/>
      <w:marTop w:val="0"/>
      <w:marBottom w:val="0"/>
      <w:divBdr>
        <w:top w:val="none" w:sz="0" w:space="0" w:color="auto"/>
        <w:left w:val="none" w:sz="0" w:space="0" w:color="auto"/>
        <w:bottom w:val="none" w:sz="0" w:space="0" w:color="auto"/>
        <w:right w:val="none" w:sz="0" w:space="0" w:color="auto"/>
      </w:divBdr>
      <w:divsChild>
        <w:div w:id="1040739355">
          <w:marLeft w:val="547"/>
          <w:marRight w:val="0"/>
          <w:marTop w:val="0"/>
          <w:marBottom w:val="0"/>
          <w:divBdr>
            <w:top w:val="none" w:sz="0" w:space="0" w:color="auto"/>
            <w:left w:val="none" w:sz="0" w:space="0" w:color="auto"/>
            <w:bottom w:val="none" w:sz="0" w:space="0" w:color="auto"/>
            <w:right w:val="none" w:sz="0" w:space="0" w:color="auto"/>
          </w:divBdr>
        </w:div>
        <w:div w:id="1037387989">
          <w:marLeft w:val="547"/>
          <w:marRight w:val="0"/>
          <w:marTop w:val="0"/>
          <w:marBottom w:val="0"/>
          <w:divBdr>
            <w:top w:val="none" w:sz="0" w:space="0" w:color="auto"/>
            <w:left w:val="none" w:sz="0" w:space="0" w:color="auto"/>
            <w:bottom w:val="none" w:sz="0" w:space="0" w:color="auto"/>
            <w:right w:val="none" w:sz="0" w:space="0" w:color="auto"/>
          </w:divBdr>
        </w:div>
        <w:div w:id="1932202876">
          <w:marLeft w:val="547"/>
          <w:marRight w:val="0"/>
          <w:marTop w:val="0"/>
          <w:marBottom w:val="0"/>
          <w:divBdr>
            <w:top w:val="none" w:sz="0" w:space="0" w:color="auto"/>
            <w:left w:val="none" w:sz="0" w:space="0" w:color="auto"/>
            <w:bottom w:val="none" w:sz="0" w:space="0" w:color="auto"/>
            <w:right w:val="none" w:sz="0" w:space="0" w:color="auto"/>
          </w:divBdr>
        </w:div>
        <w:div w:id="1316493285">
          <w:marLeft w:val="547"/>
          <w:marRight w:val="0"/>
          <w:marTop w:val="0"/>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57627243">
      <w:bodyDiv w:val="1"/>
      <w:marLeft w:val="0"/>
      <w:marRight w:val="0"/>
      <w:marTop w:val="0"/>
      <w:marBottom w:val="0"/>
      <w:divBdr>
        <w:top w:val="none" w:sz="0" w:space="0" w:color="auto"/>
        <w:left w:val="none" w:sz="0" w:space="0" w:color="auto"/>
        <w:bottom w:val="none" w:sz="0" w:space="0" w:color="auto"/>
        <w:right w:val="none" w:sz="0" w:space="0" w:color="auto"/>
      </w:divBdr>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63930404">
      <w:bodyDiv w:val="1"/>
      <w:marLeft w:val="0"/>
      <w:marRight w:val="0"/>
      <w:marTop w:val="0"/>
      <w:marBottom w:val="0"/>
      <w:divBdr>
        <w:top w:val="none" w:sz="0" w:space="0" w:color="auto"/>
        <w:left w:val="none" w:sz="0" w:space="0" w:color="auto"/>
        <w:bottom w:val="none" w:sz="0" w:space="0" w:color="auto"/>
        <w:right w:val="none" w:sz="0" w:space="0" w:color="auto"/>
      </w:divBdr>
    </w:div>
    <w:div w:id="1869367653">
      <w:bodyDiv w:val="1"/>
      <w:marLeft w:val="0"/>
      <w:marRight w:val="0"/>
      <w:marTop w:val="0"/>
      <w:marBottom w:val="0"/>
      <w:divBdr>
        <w:top w:val="none" w:sz="0" w:space="0" w:color="auto"/>
        <w:left w:val="none" w:sz="0" w:space="0" w:color="auto"/>
        <w:bottom w:val="none" w:sz="0" w:space="0" w:color="auto"/>
        <w:right w:val="none" w:sz="0" w:space="0" w:color="auto"/>
      </w:divBdr>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59675980">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73695725">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08695277">
      <w:bodyDiv w:val="1"/>
      <w:marLeft w:val="0"/>
      <w:marRight w:val="0"/>
      <w:marTop w:val="0"/>
      <w:marBottom w:val="0"/>
      <w:divBdr>
        <w:top w:val="none" w:sz="0" w:space="0" w:color="auto"/>
        <w:left w:val="none" w:sz="0" w:space="0" w:color="auto"/>
        <w:bottom w:val="none" w:sz="0" w:space="0" w:color="auto"/>
        <w:right w:val="none" w:sz="0" w:space="0" w:color="auto"/>
      </w:divBdr>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283513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772AC-1F77-4EF9-8EE9-46D43116B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1386</TotalTime>
  <Pages>7</Pages>
  <Words>2601</Words>
  <Characters>14826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23</cp:revision>
  <cp:lastPrinted>2009-04-22T01:01:00Z</cp:lastPrinted>
  <dcterms:created xsi:type="dcterms:W3CDTF">2023-01-31T08:46:00Z</dcterms:created>
  <dcterms:modified xsi:type="dcterms:W3CDTF">2023-04-10T18:36:00Z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(3)ATttj2XAoQv37DaFQb6W88PgUpGz16FaHIIXMzOZDmN8SvZm+QLXN8DhcW2tvByOr3GSUifY
wNtZ7AqplvjpDiHuhCHn+39I4SzEghlNCt0OB2agLtGGL3XHXnn1S3KbDQBU6dWne//MZIo1
Cuxjq+eEsS7s0dfANzyhTjSh3pxUyOx16KvdLNuw4gRxtO/ls7y85nlDUSj44nr4Wclt3zr5
QF537RPVIEUUTke5RL</vt:lpwstr>
  </property>
  <property fmtid="{D5CDD505-2E9C-101B-9397-08002B2CF9AE}" pid="17" name="_2015_ms_pID_725343_00">
    <vt:lpwstr>_2015_ms_pID_725343</vt:lpwstr>
  </property>
  <property fmtid="{D5CDD505-2E9C-101B-9397-08002B2CF9AE}" pid="18" name="_2015_ms_pID_7253431">
    <vt:lpwstr>bZi3hdR3qocUJvn+mvJE+ueVuBIhB4vQT7ehPkSCEREaW+Be7ntufA
/vRljNAFRGUuKo1rnoTutSW731lCXgdpg79ATGtSsNzGpVYNjOyLYZmOag8gxeqjCOOuqVGP
bQ9R77lBNI2TOVrHLMr/PgEO23k72zqXkm+Vg1VtFG8lGf5MB+1ebcp2odpjX4FhhMg3OnYh
gJB4/yr76uFVNKvOLYUmJI32XGymZwPVq8ml</vt:lpwstr>
  </property>
  <property fmtid="{D5CDD505-2E9C-101B-9397-08002B2CF9AE}" pid="19" name="_2015_ms_pID_7253431_00">
    <vt:lpwstr>_2015_ms_pID_7253431</vt:lpwstr>
  </property>
  <property fmtid="{D5CDD505-2E9C-101B-9397-08002B2CF9AE}" pid="20" name="_2015_ms_pID_7253432">
    <vt:lpwstr>HJUtaI8TN8fKrBGDe7wrgBe6qQudgGA3LuYU
MiJOiHtmF6aCpin+j2pS6ueDaXRzJS5wFYd+Dq5+LX1h5tw6iUw=</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1681114476</vt:lpwstr>
  </property>
</Properties>
</file>